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CB2" w:rsidRPr="00D21CB2" w:rsidRDefault="00094E18" w:rsidP="00D21CB2">
      <w:pPr>
        <w:autoSpaceDE/>
        <w:autoSpaceDN/>
        <w:adjustRightInd/>
        <w:spacing w:after="0" w:line="240" w:lineRule="auto"/>
        <w:ind w:hanging="1701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 </w:t>
      </w:r>
      <w:r w:rsidR="00D21CB2" w:rsidRPr="00D21CB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                                 Федеральное государственное бюджетное образовательное учреждение</w:t>
      </w:r>
    </w:p>
    <w:p w:rsidR="00D21CB2" w:rsidRPr="00D21CB2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21CB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 высшего образования</w:t>
      </w:r>
    </w:p>
    <w:p w:rsidR="00D21CB2" w:rsidRPr="00D21CB2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21CB2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:rsidR="00D21CB2" w:rsidRPr="00D21CB2" w:rsidRDefault="00D21CB2" w:rsidP="00D21CB2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600" w:firstRow="0" w:lastRow="0" w:firstColumn="0" w:lastColumn="0" w:noHBand="1" w:noVBand="1"/>
      </w:tblPr>
      <w:tblGrid>
        <w:gridCol w:w="4253"/>
      </w:tblGrid>
      <w:tr w:rsidR="00D21CB2" w:rsidRPr="00D21CB2" w:rsidTr="00D21CB2">
        <w:tc>
          <w:tcPr>
            <w:tcW w:w="4253" w:type="dxa"/>
          </w:tcPr>
          <w:p w:rsidR="00094E18" w:rsidRPr="00094E18" w:rsidRDefault="00094E18" w:rsidP="00094E18">
            <w:pPr>
              <w:autoSpaceDE/>
              <w:autoSpaceDN/>
              <w:adjustRightInd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94E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УТВЕРЖДЕНО</w:t>
            </w:r>
          </w:p>
          <w:p w:rsidR="00094E18" w:rsidRPr="00094E18" w:rsidRDefault="00094E18" w:rsidP="00094E18">
            <w:pPr>
              <w:autoSpaceDE/>
              <w:autoSpaceDN/>
              <w:adjustRightInd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94E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:rsidR="00094E18" w:rsidRPr="00094E18" w:rsidRDefault="00094E18" w:rsidP="00094E18">
            <w:pPr>
              <w:autoSpaceDE/>
              <w:autoSpaceDN/>
              <w:adjustRightInd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94E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искусств</w:t>
            </w:r>
          </w:p>
          <w:p w:rsidR="00D21CB2" w:rsidRPr="00D21CB2" w:rsidRDefault="00094E18" w:rsidP="00094E18">
            <w:pPr>
              <w:autoSpaceDE/>
              <w:autoSpaceDN/>
              <w:adjustRightInd/>
              <w:spacing w:after="0" w:line="240" w:lineRule="auto"/>
              <w:ind w:right="27"/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</w:pPr>
            <w:r w:rsidRPr="00094E1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Гуров Михаил Борисович </w:t>
            </w:r>
          </w:p>
        </w:tc>
      </w:tr>
    </w:tbl>
    <w:p w:rsidR="00D21CB2" w:rsidRPr="00D21CB2" w:rsidRDefault="00D21CB2" w:rsidP="00D21CB2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zh-CN"/>
        </w:rPr>
      </w:pPr>
    </w:p>
    <w:p w:rsidR="00D21CB2" w:rsidRPr="00D21CB2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D21CB2" w:rsidRPr="00D21CB2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D21CB2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</w:p>
    <w:p w:rsidR="00D21CB2" w:rsidRPr="00D21CB2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D21CB2" w:rsidRPr="00D21CB2" w:rsidTr="00D21CB2">
        <w:trPr>
          <w:jc w:val="center"/>
        </w:trPr>
        <w:tc>
          <w:tcPr>
            <w:tcW w:w="1204" w:type="dxa"/>
          </w:tcPr>
          <w:p w:rsidR="00D21CB2" w:rsidRPr="00D21CB2" w:rsidRDefault="00D21CB2" w:rsidP="00D21CB2">
            <w:pPr>
              <w:autoSpaceDE/>
              <w:autoSpaceDN/>
              <w:adjustRightInd/>
              <w:spacing w:after="0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85" w:type="dxa"/>
            <w:hideMark/>
          </w:tcPr>
          <w:p w:rsidR="00D21CB2" w:rsidRPr="00D21CB2" w:rsidRDefault="00D21CB2" w:rsidP="00D21CB2">
            <w:pPr>
              <w:tabs>
                <w:tab w:val="left" w:pos="1140"/>
                <w:tab w:val="center" w:pos="4677"/>
              </w:tabs>
              <w:autoSpaceDE/>
              <w:autoSpaceDN/>
              <w:adjustRightInd/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i/>
                <w:smallCaps/>
                <w:color w:val="FF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>Этнография и фольклор</w:t>
            </w:r>
          </w:p>
        </w:tc>
        <w:tc>
          <w:tcPr>
            <w:tcW w:w="1612" w:type="dxa"/>
          </w:tcPr>
          <w:p w:rsidR="00D21CB2" w:rsidRPr="00D21CB2" w:rsidRDefault="00D21CB2" w:rsidP="00D21CB2">
            <w:pPr>
              <w:autoSpaceDE/>
              <w:autoSpaceDN/>
              <w:adjustRightInd/>
              <w:spacing w:after="0" w:line="240" w:lineRule="auto"/>
              <w:ind w:right="27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21CB2" w:rsidRPr="00D21CB2" w:rsidRDefault="00D21CB2" w:rsidP="00D21CB2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  <w:vertAlign w:val="superscript"/>
          <w:lang w:eastAsia="zh-CN"/>
        </w:rPr>
      </w:pPr>
      <w:r w:rsidRPr="00D21CB2">
        <w:rPr>
          <w:rFonts w:ascii="Times New Roman" w:hAnsi="Times New Roman" w:cs="Times New Roman"/>
          <w:b/>
          <w:bCs/>
          <w:smallCaps/>
          <w:sz w:val="24"/>
          <w:szCs w:val="24"/>
          <w:lang w:eastAsia="zh-CN"/>
        </w:rPr>
        <w:br/>
      </w:r>
      <w:r w:rsidRPr="00D21CB2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  <w:t>(наименование дисциплины (модуля)</w:t>
      </w:r>
    </w:p>
    <w:p w:rsidR="00D21CB2" w:rsidRPr="00D21CB2" w:rsidRDefault="00D21CB2" w:rsidP="00D21CB2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21CB2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Направление подготовки/специальности (код, наименование)</w:t>
      </w: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21CB2">
        <w:rPr>
          <w:rFonts w:ascii="Times New Roman" w:hAnsi="Times New Roman" w:cs="Times New Roman"/>
          <w:b/>
          <w:sz w:val="24"/>
          <w:szCs w:val="24"/>
          <w:lang w:eastAsia="zh-CN"/>
        </w:rPr>
        <w:t>51.05.01 Звукорежиссура культурно-массовых представлений и концертных программ</w:t>
      </w: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21CB2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Профиль подготовки/специализация</w:t>
      </w: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21CB2">
        <w:rPr>
          <w:rFonts w:ascii="Times New Roman" w:hAnsi="Times New Roman" w:cs="Times New Roman"/>
          <w:b/>
          <w:sz w:val="24"/>
          <w:szCs w:val="24"/>
          <w:lang w:eastAsia="zh-CN"/>
        </w:rPr>
        <w:t>Звукорежиссура зрелищных программ</w:t>
      </w: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21CB2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Квалификация (степень) выпускника</w:t>
      </w: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21CB2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Специалист </w:t>
      </w: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  <w:r w:rsidRPr="00D21CB2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zh-CN"/>
        </w:rPr>
        <w:t>(бакалавр, магистр, специалист)</w:t>
      </w:r>
    </w:p>
    <w:p w:rsidR="00D21CB2" w:rsidRPr="00D21CB2" w:rsidRDefault="00D21CB2" w:rsidP="00D21CB2">
      <w:pPr>
        <w:tabs>
          <w:tab w:val="right" w:leader="underscore" w:pos="8505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21CB2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 </w:t>
      </w:r>
      <w:r w:rsidRPr="00D21CB2">
        <w:rPr>
          <w:rFonts w:ascii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  <w:r w:rsidRPr="00D21CB2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, заочная</w:t>
      </w:r>
    </w:p>
    <w:p w:rsidR="00D21CB2" w:rsidRPr="00D21CB2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94E18" w:rsidRPr="00D21CB2" w:rsidRDefault="00094E18" w:rsidP="00D21CB2">
      <w:pPr>
        <w:tabs>
          <w:tab w:val="left" w:pos="708"/>
        </w:tabs>
        <w:autoSpaceDE/>
        <w:autoSpaceDN/>
        <w:adjustRightInd/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21CB2" w:rsidRPr="00D21CB2" w:rsidRDefault="00D21CB2" w:rsidP="00D21CB2">
      <w:pPr>
        <w:tabs>
          <w:tab w:val="left" w:pos="708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074222" w:rsidRPr="00C21A61" w:rsidRDefault="00094E18" w:rsidP="005B5630">
      <w:pPr>
        <w:numPr>
          <w:ilvl w:val="0"/>
          <w:numId w:val="1"/>
        </w:numPr>
        <w:shd w:val="clear" w:color="auto" w:fill="FFFFFF"/>
        <w:autoSpaceDE/>
        <w:autoSpaceDN/>
        <w:adjustRightInd/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ЦЕЛИ И ЗАДАЧИ ОСВОЕНИЯ ДИСЦИПЛИНЫ</w:t>
      </w:r>
    </w:p>
    <w:p w:rsidR="00074222" w:rsidRPr="00C21A61" w:rsidRDefault="00074222" w:rsidP="0007422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</w:p>
    <w:p w:rsidR="00A21811" w:rsidRDefault="00A21811" w:rsidP="00A21811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b/>
          <w:bCs/>
          <w:sz w:val="24"/>
        </w:rPr>
        <w:t>Цели:</w:t>
      </w:r>
      <w:r>
        <w:rPr>
          <w:sz w:val="24"/>
        </w:rPr>
        <w:t xml:space="preserve"> формирование у студентов представления о понятиях «этнос», «этнография», «фольклор», «традиционная культура». </w:t>
      </w:r>
    </w:p>
    <w:p w:rsidR="00A21811" w:rsidRDefault="00A21811" w:rsidP="00A21811">
      <w:pPr>
        <w:spacing w:after="120"/>
        <w:ind w:firstLine="709"/>
        <w:jc w:val="both"/>
        <w:rPr>
          <w:sz w:val="24"/>
        </w:rPr>
      </w:pPr>
      <w:r>
        <w:rPr>
          <w:b/>
          <w:bCs/>
          <w:sz w:val="24"/>
        </w:rPr>
        <w:t>Задачи:</w:t>
      </w:r>
      <w:r>
        <w:rPr>
          <w:sz w:val="24"/>
        </w:rPr>
        <w:t xml:space="preserve"> ввести будущих звукорежиссеров в область теоретического </w:t>
      </w:r>
      <w:proofErr w:type="spellStart"/>
      <w:r>
        <w:rPr>
          <w:sz w:val="24"/>
        </w:rPr>
        <w:t>этномузыкознания</w:t>
      </w:r>
      <w:proofErr w:type="spellEnd"/>
      <w:r>
        <w:rPr>
          <w:sz w:val="24"/>
        </w:rPr>
        <w:t xml:space="preserve"> для использования этого материала в дальнейшей творческой практике.</w:t>
      </w:r>
    </w:p>
    <w:p w:rsidR="00074222" w:rsidRPr="00CA4F0D" w:rsidRDefault="00074222" w:rsidP="005B5630">
      <w:pPr>
        <w:numPr>
          <w:ilvl w:val="0"/>
          <w:numId w:val="2"/>
        </w:numPr>
        <w:autoSpaceDE/>
        <w:autoSpaceDN/>
        <w:adjustRightInd/>
        <w:spacing w:after="0" w:line="240" w:lineRule="auto"/>
        <w:jc w:val="both"/>
        <w:rPr>
          <w:rFonts w:ascii="Times New Roman" w:hAnsi="Times New Roman" w:cs="Times New Roman"/>
        </w:rPr>
      </w:pPr>
      <w:r w:rsidRPr="00CA4F0D">
        <w:rPr>
          <w:rFonts w:ascii="Times New Roman" w:hAnsi="Times New Roman" w:cs="Times New Roman"/>
        </w:rPr>
        <w:t>МЕСТО ДИСЦИПЛИНЫ В СТРУКТУРЕ ОПОП ВО</w:t>
      </w:r>
    </w:p>
    <w:p w:rsidR="00074222" w:rsidRDefault="00074222" w:rsidP="00074222">
      <w:pPr>
        <w:spacing w:after="120"/>
        <w:ind w:firstLine="709"/>
        <w:jc w:val="both"/>
        <w:rPr>
          <w:szCs w:val="28"/>
        </w:rPr>
      </w:pPr>
      <w:bookmarkStart w:id="0" w:name="_Toc529444667"/>
      <w:bookmarkStart w:id="1" w:name="_Toc1393678"/>
      <w:bookmarkStart w:id="2" w:name="_Toc1400544"/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Этнография и фольклор </w:t>
      </w:r>
      <w:r>
        <w:rPr>
          <w:szCs w:val="28"/>
        </w:rPr>
        <w:t xml:space="preserve">относится к Блоку 1 «Часть, формируемая участниками образовательных отношений» учебного плана ОПОП 51.05.01 Звукорежиссура культурно-массовых представлений и концертных программ, реализуется в 7 и 8 семестрах, промежуточная аттестация проводится в форме экзамена в 8 семестре. </w:t>
      </w:r>
    </w:p>
    <w:p w:rsidR="00074222" w:rsidRDefault="00074222" w:rsidP="00074222">
      <w:pPr>
        <w:spacing w:after="120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История русской литературы, История зарубежной литературы, история музыкальных стилей, Истрия </w:t>
      </w:r>
      <w:proofErr w:type="spellStart"/>
      <w:r>
        <w:rPr>
          <w:szCs w:val="28"/>
        </w:rPr>
        <w:t>изобразиетотных</w:t>
      </w:r>
      <w:proofErr w:type="spellEnd"/>
      <w:r>
        <w:rPr>
          <w:szCs w:val="28"/>
        </w:rPr>
        <w:t xml:space="preserve"> искусств, Эстетика.</w:t>
      </w:r>
    </w:p>
    <w:p w:rsidR="00074222" w:rsidRDefault="00074222" w:rsidP="00074222">
      <w:pPr>
        <w:spacing w:after="120"/>
        <w:ind w:firstLine="709"/>
        <w:jc w:val="both"/>
        <w:rPr>
          <w:szCs w:val="28"/>
        </w:rPr>
      </w:pPr>
      <w:r>
        <w:rPr>
          <w:szCs w:val="28"/>
        </w:rPr>
        <w:t xml:space="preserve"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Создание </w:t>
      </w:r>
      <w:proofErr w:type="gramStart"/>
      <w:r>
        <w:rPr>
          <w:szCs w:val="28"/>
        </w:rPr>
        <w:t>мульти-</w:t>
      </w:r>
      <w:proofErr w:type="spellStart"/>
      <w:r>
        <w:rPr>
          <w:szCs w:val="28"/>
        </w:rPr>
        <w:t>медийных</w:t>
      </w:r>
      <w:proofErr w:type="spellEnd"/>
      <w:proofErr w:type="gramEnd"/>
      <w:r>
        <w:rPr>
          <w:szCs w:val="28"/>
        </w:rPr>
        <w:t xml:space="preserve"> проектов, Звукорежиссура массовых праздников.</w:t>
      </w:r>
    </w:p>
    <w:p w:rsidR="00074222" w:rsidRDefault="00074222" w:rsidP="00074222">
      <w:pPr>
        <w:spacing w:after="120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A2293D" w:rsidRDefault="00A2293D" w:rsidP="00074222">
      <w:pPr>
        <w:spacing w:after="120"/>
        <w:ind w:firstLine="709"/>
        <w:jc w:val="both"/>
        <w:rPr>
          <w:szCs w:val="28"/>
        </w:rPr>
      </w:pPr>
    </w:p>
    <w:p w:rsidR="00A2293D" w:rsidRDefault="00A2293D" w:rsidP="00A2293D">
      <w:pPr>
        <w:spacing w:after="120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A2293D" w:rsidRDefault="00A2293D" w:rsidP="00A2293D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A2293D" w:rsidRPr="00CF1BE9" w:rsidRDefault="00A2293D" w:rsidP="00A2293D">
      <w:pPr>
        <w:ind w:firstLine="708"/>
        <w:jc w:val="both"/>
        <w:rPr>
          <w:b/>
          <w:bCs/>
          <w:smallCaps/>
        </w:rPr>
      </w:pPr>
    </w:p>
    <w:p w:rsidR="00A2293D" w:rsidRPr="00CF1BE9" w:rsidRDefault="00A2293D" w:rsidP="00A2293D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3"/>
        <w:gridCol w:w="2562"/>
        <w:gridCol w:w="2631"/>
        <w:gridCol w:w="3360"/>
      </w:tblGrid>
      <w:tr w:rsidR="00A2293D" w:rsidRPr="00101C00" w:rsidTr="00A2669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93D" w:rsidRPr="00101C00" w:rsidRDefault="00A2293D" w:rsidP="00A26691">
            <w:pPr>
              <w:rPr>
                <w:b/>
                <w:sz w:val="24"/>
              </w:rPr>
            </w:pPr>
            <w:r w:rsidRPr="00101C00">
              <w:rPr>
                <w:b/>
                <w:sz w:val="24"/>
              </w:rPr>
              <w:t>УК-5.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293D" w:rsidRPr="00101C00" w:rsidRDefault="00A2293D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A2293D" w:rsidRPr="00101C00" w:rsidRDefault="00A2293D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2293D" w:rsidRPr="00101C00" w:rsidRDefault="00A2293D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A2293D" w:rsidRPr="00101C00" w:rsidRDefault="00A2293D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2293D" w:rsidRPr="00101C00" w:rsidRDefault="00A2293D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:rsidR="00A2293D" w:rsidRPr="00101C00" w:rsidRDefault="00A2293D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2293D" w:rsidRPr="00101C00" w:rsidRDefault="00A2293D" w:rsidP="00A26691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b/>
                <w:sz w:val="24"/>
              </w:rPr>
            </w:pPr>
            <w:r w:rsidRPr="00101C00">
              <w:rPr>
                <w:b/>
                <w:sz w:val="24"/>
              </w:rPr>
              <w:lastRenderedPageBreak/>
              <w:t>Знать: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особенности национальных культур;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формы межкультурного общения в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сфере театрального искусства,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театрального образования;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 xml:space="preserve">способы налаживания </w:t>
            </w:r>
            <w:r w:rsidRPr="00101C00">
              <w:rPr>
                <w:sz w:val="24"/>
              </w:rPr>
              <w:lastRenderedPageBreak/>
              <w:t>контакта в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межкультурном взаимодействии;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способы преодоления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коммуникативных барьеров;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b/>
                <w:sz w:val="24"/>
              </w:rPr>
            </w:pPr>
            <w:r w:rsidRPr="00101C00">
              <w:rPr>
                <w:b/>
                <w:sz w:val="24"/>
              </w:rPr>
              <w:t>Уметь: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ориентироваться в различных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ситуациях межкультурного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взаимодействия;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устанавливать конструктивные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контакты в процессе межкультурного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взаимодействия;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учитывать особенности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поведения и мотивации людей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различного социального и культурного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происхождения;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применять в межкультурном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взаимодействии принципы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толерантности;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b/>
                <w:sz w:val="24"/>
              </w:rPr>
            </w:pPr>
            <w:r w:rsidRPr="00101C00">
              <w:rPr>
                <w:b/>
                <w:sz w:val="24"/>
              </w:rPr>
              <w:t>Владеть: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навыками создания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благоприятной среды взаимодействия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при выполнении профессиональных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lastRenderedPageBreak/>
              <w:t>задач;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навыками конструктивного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взаимодействия с людьми с учетом их</w:t>
            </w:r>
          </w:p>
          <w:p w:rsidR="00A2293D" w:rsidRPr="00101C00" w:rsidRDefault="00A2293D" w:rsidP="00A26691">
            <w:pPr>
              <w:widowControl w:val="0"/>
              <w:tabs>
                <w:tab w:val="left" w:pos="176"/>
              </w:tabs>
              <w:rPr>
                <w:sz w:val="24"/>
              </w:rPr>
            </w:pPr>
            <w:r w:rsidRPr="00101C00">
              <w:rPr>
                <w:sz w:val="24"/>
              </w:rPr>
              <w:t>социокультурных особенностей</w:t>
            </w:r>
          </w:p>
        </w:tc>
      </w:tr>
    </w:tbl>
    <w:p w:rsidR="00A2293D" w:rsidRDefault="00A2293D" w:rsidP="00074222">
      <w:pPr>
        <w:spacing w:after="120"/>
        <w:ind w:firstLine="709"/>
        <w:jc w:val="both"/>
        <w:rPr>
          <w:szCs w:val="28"/>
        </w:rPr>
      </w:pPr>
    </w:p>
    <w:bookmarkEnd w:id="0"/>
    <w:bookmarkEnd w:id="1"/>
    <w:bookmarkEnd w:id="2"/>
    <w:p w:rsidR="00A2293D" w:rsidRDefault="00A2293D" w:rsidP="00A2293D">
      <w:pPr>
        <w:pStyle w:val="af4"/>
        <w:keepNext/>
        <w:keepLines/>
        <w:numPr>
          <w:ilvl w:val="0"/>
          <w:numId w:val="29"/>
        </w:numPr>
        <w:autoSpaceDE/>
        <w:autoSpaceDN/>
        <w:adjustRightInd/>
        <w:spacing w:after="0" w:line="216" w:lineRule="auto"/>
        <w:ind w:right="1320"/>
        <w:contextualSpacing/>
        <w:jc w:val="both"/>
        <w:outlineLvl w:val="2"/>
        <w:rPr>
          <w:rFonts w:eastAsia="Arial Unicode MS"/>
          <w:b/>
          <w:caps/>
        </w:rPr>
      </w:pPr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A2293D" w:rsidRDefault="00A2293D" w:rsidP="00A2293D">
      <w:pPr>
        <w:pStyle w:val="af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A2293D" w:rsidRPr="0017100E" w:rsidRDefault="00A2293D" w:rsidP="00A2293D">
      <w:pPr>
        <w:pStyle w:val="af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074222" w:rsidRPr="00CA4F0D" w:rsidRDefault="00074222" w:rsidP="00074222">
      <w:pPr>
        <w:jc w:val="both"/>
        <w:rPr>
          <w:rFonts w:ascii="Times New Roman" w:hAnsi="Times New Roman" w:cs="Times New Roman"/>
        </w:rPr>
      </w:pPr>
      <w:r w:rsidRPr="00CA4F0D">
        <w:rPr>
          <w:rFonts w:ascii="Times New Roman" w:hAnsi="Times New Roman" w:cs="Times New Roman"/>
          <w:b/>
          <w:u w:val="single"/>
        </w:rPr>
        <w:t xml:space="preserve">Общая трудоемкость </w:t>
      </w:r>
      <w:proofErr w:type="spellStart"/>
      <w:r w:rsidRPr="00CA4F0D">
        <w:rPr>
          <w:rFonts w:ascii="Times New Roman" w:hAnsi="Times New Roman" w:cs="Times New Roman"/>
          <w:b/>
          <w:u w:val="single"/>
        </w:rPr>
        <w:t>дисциплины</w:t>
      </w:r>
      <w:r w:rsidRPr="00CA4F0D">
        <w:rPr>
          <w:rFonts w:ascii="Times New Roman" w:hAnsi="Times New Roman" w:cs="Times New Roman"/>
        </w:rPr>
        <w:t>составляет</w:t>
      </w:r>
      <w:proofErr w:type="spellEnd"/>
      <w:r w:rsidRPr="00CA4F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 w:rsidRPr="00CA4F0D">
        <w:rPr>
          <w:rFonts w:ascii="Times New Roman" w:hAnsi="Times New Roman" w:cs="Times New Roman"/>
        </w:rPr>
        <w:t xml:space="preserve"> зачетные единицы </w:t>
      </w:r>
      <w:proofErr w:type="gramStart"/>
      <w:r w:rsidRPr="00CA4F0D">
        <w:rPr>
          <w:rFonts w:ascii="Times New Roman" w:hAnsi="Times New Roman" w:cs="Times New Roman"/>
        </w:rPr>
        <w:t xml:space="preserve">или  </w:t>
      </w:r>
      <w:r>
        <w:rPr>
          <w:rFonts w:ascii="Times New Roman" w:hAnsi="Times New Roman" w:cs="Times New Roman"/>
        </w:rPr>
        <w:t>180</w:t>
      </w:r>
      <w:proofErr w:type="gramEnd"/>
      <w:r w:rsidRPr="00CA4F0D">
        <w:rPr>
          <w:rFonts w:ascii="Times New Roman" w:hAnsi="Times New Roman" w:cs="Times New Roman"/>
        </w:rPr>
        <w:t xml:space="preserve"> час</w:t>
      </w:r>
      <w:r>
        <w:rPr>
          <w:rFonts w:ascii="Times New Roman" w:hAnsi="Times New Roman" w:cs="Times New Roman"/>
        </w:rPr>
        <w:t>ов</w:t>
      </w:r>
      <w:r w:rsidRPr="00CA4F0D">
        <w:rPr>
          <w:rFonts w:ascii="Times New Roman" w:hAnsi="Times New Roman" w:cs="Times New Roman"/>
        </w:rPr>
        <w:t>.</w:t>
      </w:r>
    </w:p>
    <w:p w:rsidR="00074222" w:rsidRPr="00CA4F0D" w:rsidRDefault="00074222" w:rsidP="00074222">
      <w:pPr>
        <w:jc w:val="both"/>
        <w:rPr>
          <w:rFonts w:ascii="Times New Roman" w:hAnsi="Times New Roman" w:cs="Times New Roman"/>
          <w:lang w:eastAsia="zh-CN"/>
        </w:rPr>
      </w:pPr>
      <w:r w:rsidRPr="00CA4F0D">
        <w:rPr>
          <w:rFonts w:ascii="Times New Roman" w:hAnsi="Times New Roman" w:cs="Times New Roman"/>
          <w:lang w:eastAsia="zh-CN"/>
        </w:rPr>
        <w:t>По видам учебной деятельности дисциплина распределена следующим образом:</w:t>
      </w:r>
    </w:p>
    <w:p w:rsidR="00074222" w:rsidRPr="00CA4F0D" w:rsidRDefault="00074222" w:rsidP="00074222">
      <w:pPr>
        <w:jc w:val="both"/>
        <w:rPr>
          <w:rFonts w:ascii="Times New Roman" w:hAnsi="Times New Roman" w:cs="Times New Roman"/>
          <w:lang w:eastAsia="zh-CN"/>
        </w:rPr>
      </w:pPr>
      <w:r w:rsidRPr="00CA4F0D">
        <w:rPr>
          <w:rFonts w:ascii="Times New Roman" w:hAnsi="Times New Roman" w:cs="Times New Roman"/>
          <w:lang w:eastAsia="zh-CN"/>
        </w:rPr>
        <w:t>- для очной формы обучения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960"/>
        <w:gridCol w:w="3040"/>
        <w:gridCol w:w="2646"/>
      </w:tblGrid>
      <w:tr w:rsidR="00074222" w:rsidRPr="00CA4F0D" w:rsidTr="00074222">
        <w:trPr>
          <w:trHeight w:val="219"/>
          <w:tblHeader/>
          <w:jc w:val="center"/>
        </w:trPr>
        <w:tc>
          <w:tcPr>
            <w:tcW w:w="2920" w:type="dxa"/>
            <w:vMerge w:val="restart"/>
            <w:shd w:val="clear" w:color="auto" w:fill="auto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Виды учебной деятельности</w:t>
            </w:r>
          </w:p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960" w:type="dxa"/>
            <w:vMerge w:val="restart"/>
            <w:shd w:val="clear" w:color="auto" w:fill="auto"/>
          </w:tcPr>
          <w:p w:rsidR="00074222" w:rsidRPr="00CA4F0D" w:rsidRDefault="00074222" w:rsidP="00074222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 xml:space="preserve">Всего </w:t>
            </w:r>
          </w:p>
        </w:tc>
        <w:tc>
          <w:tcPr>
            <w:tcW w:w="3040" w:type="dxa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Семестры</w:t>
            </w:r>
          </w:p>
        </w:tc>
        <w:tc>
          <w:tcPr>
            <w:tcW w:w="2646" w:type="dxa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074222" w:rsidRPr="00CA4F0D" w:rsidTr="00074222">
        <w:trPr>
          <w:trHeight w:val="270"/>
          <w:tblHeader/>
          <w:jc w:val="center"/>
        </w:trPr>
        <w:tc>
          <w:tcPr>
            <w:tcW w:w="2920" w:type="dxa"/>
            <w:vMerge/>
            <w:shd w:val="clear" w:color="auto" w:fill="auto"/>
          </w:tcPr>
          <w:p w:rsidR="00074222" w:rsidRPr="00CA4F0D" w:rsidRDefault="00074222" w:rsidP="00074222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vMerge/>
            <w:shd w:val="clear" w:color="auto" w:fill="auto"/>
          </w:tcPr>
          <w:p w:rsidR="00074222" w:rsidRPr="00CA4F0D" w:rsidRDefault="00074222" w:rsidP="00074222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040" w:type="dxa"/>
          </w:tcPr>
          <w:p w:rsidR="00074222" w:rsidRPr="005E21B2" w:rsidRDefault="00A21811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8</w:t>
            </w:r>
          </w:p>
        </w:tc>
        <w:tc>
          <w:tcPr>
            <w:tcW w:w="2646" w:type="dxa"/>
          </w:tcPr>
          <w:p w:rsidR="00074222" w:rsidRDefault="00A21811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9</w:t>
            </w:r>
          </w:p>
        </w:tc>
      </w:tr>
      <w:tr w:rsidR="00074222" w:rsidRPr="00CA4F0D" w:rsidTr="00074222">
        <w:trPr>
          <w:trHeight w:val="424"/>
          <w:jc w:val="center"/>
        </w:trPr>
        <w:tc>
          <w:tcPr>
            <w:tcW w:w="2920" w:type="dxa"/>
            <w:shd w:val="clear" w:color="auto" w:fill="E0E0E0"/>
          </w:tcPr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4F0D">
              <w:rPr>
                <w:rFonts w:ascii="Times New Roman" w:hAnsi="Times New Roman" w:cs="Times New Roman"/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960" w:type="dxa"/>
            <w:shd w:val="clear" w:color="auto" w:fill="E0E0E0"/>
            <w:vAlign w:val="center"/>
          </w:tcPr>
          <w:p w:rsidR="00074222" w:rsidRPr="005E21B2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68</w:t>
            </w:r>
          </w:p>
        </w:tc>
        <w:tc>
          <w:tcPr>
            <w:tcW w:w="3040" w:type="dxa"/>
            <w:shd w:val="clear" w:color="auto" w:fill="E0E0E0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val="en-US" w:eastAsia="zh-CN"/>
              </w:rPr>
              <w:t>34</w:t>
            </w:r>
          </w:p>
        </w:tc>
        <w:tc>
          <w:tcPr>
            <w:tcW w:w="2646" w:type="dxa"/>
            <w:shd w:val="clear" w:color="auto" w:fill="E0E0E0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val="en-US" w:eastAsia="zh-CN"/>
              </w:rPr>
              <w:t>34</w:t>
            </w:r>
          </w:p>
        </w:tc>
      </w:tr>
      <w:tr w:rsidR="00074222" w:rsidRPr="00CA4F0D" w:rsidTr="00074222">
        <w:trPr>
          <w:jc w:val="center"/>
        </w:trPr>
        <w:tc>
          <w:tcPr>
            <w:tcW w:w="2920" w:type="dxa"/>
            <w:shd w:val="clear" w:color="auto" w:fill="auto"/>
          </w:tcPr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в том числе:</w:t>
            </w:r>
          </w:p>
        </w:tc>
        <w:tc>
          <w:tcPr>
            <w:tcW w:w="960" w:type="dxa"/>
            <w:shd w:val="clear" w:color="auto" w:fill="auto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074222" w:rsidRPr="00CA4F0D" w:rsidTr="00074222">
        <w:trPr>
          <w:jc w:val="center"/>
        </w:trPr>
        <w:tc>
          <w:tcPr>
            <w:tcW w:w="2920" w:type="dxa"/>
            <w:shd w:val="clear" w:color="auto" w:fill="auto"/>
          </w:tcPr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Занятия лекционного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32</w:t>
            </w:r>
          </w:p>
        </w:tc>
        <w:tc>
          <w:tcPr>
            <w:tcW w:w="3040" w:type="dxa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val="en-US" w:eastAsia="zh-CN"/>
              </w:rPr>
              <w:t>16</w:t>
            </w:r>
          </w:p>
        </w:tc>
        <w:tc>
          <w:tcPr>
            <w:tcW w:w="2646" w:type="dxa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val="en-US" w:eastAsia="zh-CN"/>
              </w:rPr>
              <w:t>16</w:t>
            </w:r>
          </w:p>
        </w:tc>
      </w:tr>
      <w:tr w:rsidR="00074222" w:rsidRPr="00CA4F0D" w:rsidTr="00074222">
        <w:trPr>
          <w:jc w:val="center"/>
        </w:trPr>
        <w:tc>
          <w:tcPr>
            <w:tcW w:w="2920" w:type="dxa"/>
            <w:shd w:val="clear" w:color="auto" w:fill="auto"/>
          </w:tcPr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Занятия семинарского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3</w:t>
            </w:r>
            <w:r w:rsidRPr="00CA4F0D">
              <w:rPr>
                <w:rFonts w:ascii="Times New Roman" w:hAnsi="Times New Roman" w:cs="Times New Roman"/>
                <w:i/>
                <w:lang w:eastAsia="zh-CN"/>
              </w:rPr>
              <w:t>6</w:t>
            </w:r>
          </w:p>
        </w:tc>
        <w:tc>
          <w:tcPr>
            <w:tcW w:w="3040" w:type="dxa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val="en-US" w:eastAsia="zh-CN"/>
              </w:rPr>
              <w:t>18</w:t>
            </w:r>
          </w:p>
        </w:tc>
        <w:tc>
          <w:tcPr>
            <w:tcW w:w="2646" w:type="dxa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val="en-US" w:eastAsia="zh-CN"/>
              </w:rPr>
              <w:t>18</w:t>
            </w:r>
          </w:p>
        </w:tc>
      </w:tr>
      <w:tr w:rsidR="00074222" w:rsidRPr="00CA4F0D" w:rsidTr="00074222">
        <w:trPr>
          <w:jc w:val="center"/>
        </w:trPr>
        <w:tc>
          <w:tcPr>
            <w:tcW w:w="2920" w:type="dxa"/>
            <w:shd w:val="clear" w:color="auto" w:fill="auto"/>
          </w:tcPr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Индивидуальные и другие виды занятий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074222" w:rsidRPr="00CA4F0D" w:rsidTr="00074222">
        <w:trPr>
          <w:jc w:val="center"/>
        </w:trPr>
        <w:tc>
          <w:tcPr>
            <w:tcW w:w="2920" w:type="dxa"/>
            <w:shd w:val="clear" w:color="auto" w:fill="auto"/>
          </w:tcPr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Групповые консультации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:rsidR="00074222" w:rsidRPr="00071C81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074222" w:rsidRPr="00CA4F0D" w:rsidTr="00074222">
        <w:trPr>
          <w:jc w:val="center"/>
        </w:trPr>
        <w:tc>
          <w:tcPr>
            <w:tcW w:w="2920" w:type="dxa"/>
            <w:shd w:val="clear" w:color="auto" w:fill="E0E0E0"/>
          </w:tcPr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4F0D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960" w:type="dxa"/>
            <w:shd w:val="clear" w:color="auto" w:fill="E0E0E0"/>
            <w:vAlign w:val="center"/>
          </w:tcPr>
          <w:p w:rsidR="00074222" w:rsidRPr="00CA4F0D" w:rsidRDefault="00071C81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112</w:t>
            </w:r>
          </w:p>
        </w:tc>
        <w:tc>
          <w:tcPr>
            <w:tcW w:w="3040" w:type="dxa"/>
            <w:shd w:val="clear" w:color="auto" w:fill="E0E0E0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val="en-US" w:eastAsia="zh-CN"/>
              </w:rPr>
              <w:t>38</w:t>
            </w:r>
          </w:p>
        </w:tc>
        <w:tc>
          <w:tcPr>
            <w:tcW w:w="2646" w:type="dxa"/>
            <w:shd w:val="clear" w:color="auto" w:fill="E0E0E0"/>
          </w:tcPr>
          <w:p w:rsidR="00074222" w:rsidRPr="00071C81" w:rsidRDefault="00071C81" w:rsidP="00071C8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74</w:t>
            </w:r>
          </w:p>
        </w:tc>
      </w:tr>
      <w:tr w:rsidR="00074222" w:rsidRPr="00CA4F0D" w:rsidTr="00074222">
        <w:trPr>
          <w:jc w:val="center"/>
        </w:trPr>
        <w:tc>
          <w:tcPr>
            <w:tcW w:w="2920" w:type="dxa"/>
            <w:shd w:val="clear" w:color="auto" w:fill="auto"/>
          </w:tcPr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highlight w:val="yellow"/>
                <w:lang w:eastAsia="zh-CN"/>
              </w:rPr>
            </w:pPr>
            <w:r w:rsidRPr="00CA4F0D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960" w:type="dxa"/>
            <w:shd w:val="clear" w:color="auto" w:fill="auto"/>
          </w:tcPr>
          <w:p w:rsidR="00074222" w:rsidRPr="00F47F5B" w:rsidRDefault="00F47F5B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val="en-US" w:eastAsia="zh-CN"/>
              </w:rPr>
            </w:pPr>
            <w:r w:rsidRPr="00071C81">
              <w:rPr>
                <w:rFonts w:ascii="Times New Roman" w:hAnsi="Times New Roman" w:cs="Times New Roman"/>
                <w:bCs/>
                <w:i/>
                <w:lang w:val="en-US" w:eastAsia="zh-CN"/>
              </w:rPr>
              <w:t>27</w:t>
            </w:r>
          </w:p>
        </w:tc>
        <w:tc>
          <w:tcPr>
            <w:tcW w:w="3040" w:type="dxa"/>
          </w:tcPr>
          <w:p w:rsidR="00074222" w:rsidRPr="00CA4F0D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</w:p>
        </w:tc>
        <w:tc>
          <w:tcPr>
            <w:tcW w:w="2646" w:type="dxa"/>
          </w:tcPr>
          <w:p w:rsidR="00074222" w:rsidRPr="005E21B2" w:rsidRDefault="00F47F5B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lang w:eastAsia="zh-CN"/>
              </w:rPr>
            </w:pPr>
            <w:r w:rsidRPr="005E21B2">
              <w:rPr>
                <w:rFonts w:ascii="Times New Roman" w:hAnsi="Times New Roman" w:cs="Times New Roman"/>
                <w:bCs/>
                <w:i/>
                <w:lang w:eastAsia="zh-CN"/>
              </w:rPr>
              <w:t>Экзамен</w:t>
            </w:r>
          </w:p>
        </w:tc>
      </w:tr>
      <w:tr w:rsidR="00074222" w:rsidRPr="00CA4F0D" w:rsidTr="00074222">
        <w:trPr>
          <w:trHeight w:val="418"/>
          <w:jc w:val="center"/>
        </w:trPr>
        <w:tc>
          <w:tcPr>
            <w:tcW w:w="2920" w:type="dxa"/>
            <w:vMerge w:val="restart"/>
            <w:shd w:val="clear" w:color="auto" w:fill="E0E0E0"/>
          </w:tcPr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Общая трудоемкость                               час</w:t>
            </w:r>
          </w:p>
          <w:p w:rsidR="00074222" w:rsidRPr="00CA4F0D" w:rsidRDefault="00074222" w:rsidP="00074222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CA4F0D">
              <w:rPr>
                <w:rFonts w:ascii="Times New Roman" w:hAnsi="Times New Roman" w:cs="Times New Roman"/>
                <w:lang w:eastAsia="zh-CN"/>
              </w:rPr>
              <w:t>з.е</w:t>
            </w:r>
            <w:proofErr w:type="spellEnd"/>
            <w:r w:rsidRPr="00CA4F0D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960" w:type="dxa"/>
            <w:shd w:val="clear" w:color="auto" w:fill="E0E0E0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</w:t>
            </w:r>
            <w:r>
              <w:rPr>
                <w:rFonts w:ascii="Times New Roman" w:hAnsi="Times New Roman" w:cs="Times New Roman"/>
                <w:i/>
                <w:lang w:val="en-US" w:eastAsia="zh-CN"/>
              </w:rPr>
              <w:t>80</w:t>
            </w:r>
          </w:p>
        </w:tc>
        <w:tc>
          <w:tcPr>
            <w:tcW w:w="3040" w:type="dxa"/>
            <w:shd w:val="clear" w:color="auto" w:fill="E0E0E0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val="en-US" w:eastAsia="zh-CN"/>
              </w:rPr>
              <w:t>72</w:t>
            </w:r>
          </w:p>
        </w:tc>
        <w:tc>
          <w:tcPr>
            <w:tcW w:w="2646" w:type="dxa"/>
            <w:shd w:val="clear" w:color="auto" w:fill="E0E0E0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val="en-US" w:eastAsia="zh-CN"/>
              </w:rPr>
              <w:t>108</w:t>
            </w:r>
          </w:p>
        </w:tc>
      </w:tr>
      <w:tr w:rsidR="00074222" w:rsidRPr="00CA4F0D" w:rsidTr="00074222">
        <w:trPr>
          <w:trHeight w:val="345"/>
          <w:jc w:val="center"/>
        </w:trPr>
        <w:tc>
          <w:tcPr>
            <w:tcW w:w="2920" w:type="dxa"/>
            <w:vMerge/>
            <w:shd w:val="clear" w:color="auto" w:fill="E0E0E0"/>
          </w:tcPr>
          <w:p w:rsidR="00074222" w:rsidRPr="00CA4F0D" w:rsidRDefault="00074222" w:rsidP="00074222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val="en-US" w:eastAsia="zh-CN"/>
              </w:rPr>
              <w:t>5</w:t>
            </w:r>
          </w:p>
        </w:tc>
        <w:tc>
          <w:tcPr>
            <w:tcW w:w="3040" w:type="dxa"/>
            <w:vAlign w:val="center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val="en-US" w:eastAsia="zh-CN"/>
              </w:rPr>
              <w:t>2</w:t>
            </w:r>
          </w:p>
        </w:tc>
        <w:tc>
          <w:tcPr>
            <w:tcW w:w="2646" w:type="dxa"/>
          </w:tcPr>
          <w:p w:rsidR="00074222" w:rsidRPr="00AD6AF6" w:rsidRDefault="00074222" w:rsidP="00074222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val="en-US" w:eastAsia="zh-CN"/>
              </w:rPr>
              <w:t>3</w:t>
            </w:r>
          </w:p>
        </w:tc>
      </w:tr>
    </w:tbl>
    <w:p w:rsidR="00074222" w:rsidRPr="00CA4F0D" w:rsidRDefault="00074222" w:rsidP="00074222">
      <w:pPr>
        <w:ind w:left="360"/>
        <w:jc w:val="both"/>
        <w:rPr>
          <w:rFonts w:ascii="Times New Roman" w:hAnsi="Times New Roman" w:cs="Times New Roman"/>
          <w:b/>
        </w:rPr>
      </w:pPr>
    </w:p>
    <w:p w:rsidR="00F47F5B" w:rsidRPr="00CA4F0D" w:rsidRDefault="00F47F5B" w:rsidP="00F47F5B">
      <w:pPr>
        <w:jc w:val="both"/>
        <w:rPr>
          <w:rFonts w:ascii="Times New Roman" w:hAnsi="Times New Roman" w:cs="Times New Roman"/>
          <w:lang w:eastAsia="zh-CN"/>
        </w:rPr>
      </w:pPr>
      <w:r w:rsidRPr="00CA4F0D">
        <w:rPr>
          <w:rFonts w:ascii="Times New Roman" w:hAnsi="Times New Roman" w:cs="Times New Roman"/>
          <w:lang w:eastAsia="zh-CN"/>
        </w:rPr>
        <w:t xml:space="preserve">- для </w:t>
      </w:r>
      <w:r w:rsidRPr="00071C81">
        <w:rPr>
          <w:rFonts w:ascii="Times New Roman" w:hAnsi="Times New Roman" w:cs="Times New Roman"/>
          <w:lang w:eastAsia="zh-CN"/>
        </w:rPr>
        <w:t>за</w:t>
      </w:r>
      <w:r w:rsidRPr="00CA4F0D">
        <w:rPr>
          <w:rFonts w:ascii="Times New Roman" w:hAnsi="Times New Roman" w:cs="Times New Roman"/>
          <w:lang w:eastAsia="zh-CN"/>
        </w:rPr>
        <w:t>очной формы обучения</w:t>
      </w:r>
      <w:r w:rsidR="00071C81">
        <w:rPr>
          <w:rFonts w:ascii="Times New Roman" w:hAnsi="Times New Roman" w:cs="Times New Roman"/>
          <w:lang w:eastAsia="zh-CN"/>
        </w:rPr>
        <w:t xml:space="preserve"> 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20"/>
        <w:gridCol w:w="960"/>
        <w:gridCol w:w="3040"/>
        <w:gridCol w:w="2646"/>
      </w:tblGrid>
      <w:tr w:rsidR="00F47F5B" w:rsidRPr="00CA4F0D" w:rsidTr="00094E18">
        <w:trPr>
          <w:trHeight w:val="219"/>
          <w:tblHeader/>
          <w:jc w:val="center"/>
        </w:trPr>
        <w:tc>
          <w:tcPr>
            <w:tcW w:w="2920" w:type="dxa"/>
            <w:vMerge w:val="restart"/>
            <w:shd w:val="clear" w:color="auto" w:fill="auto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Виды учебной деятельности</w:t>
            </w:r>
          </w:p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960" w:type="dxa"/>
            <w:vMerge w:val="restart"/>
            <w:shd w:val="clear" w:color="auto" w:fill="auto"/>
          </w:tcPr>
          <w:p w:rsidR="00F47F5B" w:rsidRPr="00CA4F0D" w:rsidRDefault="00F47F5B" w:rsidP="00094E18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i/>
                <w:iCs/>
                <w:lang w:eastAsia="zh-CN"/>
              </w:rPr>
            </w:pPr>
          </w:p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 xml:space="preserve">Всего </w:t>
            </w:r>
          </w:p>
        </w:tc>
        <w:tc>
          <w:tcPr>
            <w:tcW w:w="3040" w:type="dxa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Семестры</w:t>
            </w:r>
          </w:p>
        </w:tc>
        <w:tc>
          <w:tcPr>
            <w:tcW w:w="2646" w:type="dxa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F47F5B" w:rsidRPr="00CA4F0D" w:rsidTr="00094E18">
        <w:trPr>
          <w:trHeight w:val="270"/>
          <w:tblHeader/>
          <w:jc w:val="center"/>
        </w:trPr>
        <w:tc>
          <w:tcPr>
            <w:tcW w:w="2920" w:type="dxa"/>
            <w:vMerge/>
            <w:shd w:val="clear" w:color="auto" w:fill="auto"/>
          </w:tcPr>
          <w:p w:rsidR="00F47F5B" w:rsidRPr="00CA4F0D" w:rsidRDefault="00F47F5B" w:rsidP="00094E18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vMerge/>
            <w:shd w:val="clear" w:color="auto" w:fill="auto"/>
          </w:tcPr>
          <w:p w:rsidR="00F47F5B" w:rsidRPr="00CA4F0D" w:rsidRDefault="00F47F5B" w:rsidP="00094E18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040" w:type="dxa"/>
          </w:tcPr>
          <w:p w:rsidR="00F47F5B" w:rsidRPr="005E21B2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8</w:t>
            </w:r>
          </w:p>
        </w:tc>
        <w:tc>
          <w:tcPr>
            <w:tcW w:w="2646" w:type="dxa"/>
          </w:tcPr>
          <w:p w:rsidR="00F47F5B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9</w:t>
            </w:r>
          </w:p>
        </w:tc>
      </w:tr>
      <w:tr w:rsidR="00F47F5B" w:rsidRPr="00CA4F0D" w:rsidTr="00094E18">
        <w:trPr>
          <w:trHeight w:val="424"/>
          <w:jc w:val="center"/>
        </w:trPr>
        <w:tc>
          <w:tcPr>
            <w:tcW w:w="2920" w:type="dxa"/>
            <w:shd w:val="clear" w:color="auto" w:fill="E0E0E0"/>
          </w:tcPr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4F0D">
              <w:rPr>
                <w:rFonts w:ascii="Times New Roman" w:hAnsi="Times New Roman" w:cs="Times New Roman"/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960" w:type="dxa"/>
            <w:shd w:val="clear" w:color="auto" w:fill="E0E0E0"/>
            <w:vAlign w:val="center"/>
          </w:tcPr>
          <w:p w:rsidR="00F47F5B" w:rsidRPr="005E21B2" w:rsidRDefault="00071C8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12</w:t>
            </w:r>
          </w:p>
        </w:tc>
        <w:tc>
          <w:tcPr>
            <w:tcW w:w="3040" w:type="dxa"/>
            <w:shd w:val="clear" w:color="auto" w:fill="E0E0E0"/>
            <w:vAlign w:val="center"/>
          </w:tcPr>
          <w:p w:rsidR="00F47F5B" w:rsidRPr="00F47F5B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6</w:t>
            </w:r>
          </w:p>
        </w:tc>
        <w:tc>
          <w:tcPr>
            <w:tcW w:w="2646" w:type="dxa"/>
            <w:shd w:val="clear" w:color="auto" w:fill="E0E0E0"/>
          </w:tcPr>
          <w:p w:rsidR="00F47F5B" w:rsidRPr="00F47F5B" w:rsidRDefault="00071C8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6</w:t>
            </w:r>
          </w:p>
        </w:tc>
      </w:tr>
      <w:tr w:rsidR="00F47F5B" w:rsidRPr="00CA4F0D" w:rsidTr="00094E18">
        <w:trPr>
          <w:jc w:val="center"/>
        </w:trPr>
        <w:tc>
          <w:tcPr>
            <w:tcW w:w="2920" w:type="dxa"/>
            <w:shd w:val="clear" w:color="auto" w:fill="auto"/>
          </w:tcPr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lastRenderedPageBreak/>
              <w:t>в том числе:</w:t>
            </w:r>
          </w:p>
        </w:tc>
        <w:tc>
          <w:tcPr>
            <w:tcW w:w="960" w:type="dxa"/>
            <w:shd w:val="clear" w:color="auto" w:fill="auto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F47F5B" w:rsidRPr="00CA4F0D" w:rsidTr="00094E18">
        <w:trPr>
          <w:jc w:val="center"/>
        </w:trPr>
        <w:tc>
          <w:tcPr>
            <w:tcW w:w="2920" w:type="dxa"/>
            <w:shd w:val="clear" w:color="auto" w:fill="auto"/>
          </w:tcPr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Занятия лекционного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8</w:t>
            </w:r>
          </w:p>
        </w:tc>
        <w:tc>
          <w:tcPr>
            <w:tcW w:w="3040" w:type="dxa"/>
            <w:vAlign w:val="center"/>
          </w:tcPr>
          <w:p w:rsidR="00F47F5B" w:rsidRPr="00F47F5B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4</w:t>
            </w:r>
          </w:p>
        </w:tc>
        <w:tc>
          <w:tcPr>
            <w:tcW w:w="2646" w:type="dxa"/>
            <w:vAlign w:val="center"/>
          </w:tcPr>
          <w:p w:rsidR="00F47F5B" w:rsidRPr="00F47F5B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4</w:t>
            </w:r>
          </w:p>
        </w:tc>
      </w:tr>
      <w:tr w:rsidR="00F47F5B" w:rsidRPr="00CA4F0D" w:rsidTr="00094E18">
        <w:trPr>
          <w:jc w:val="center"/>
        </w:trPr>
        <w:tc>
          <w:tcPr>
            <w:tcW w:w="2920" w:type="dxa"/>
            <w:shd w:val="clear" w:color="auto" w:fill="auto"/>
          </w:tcPr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Занятия семинарского типа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4</w:t>
            </w:r>
          </w:p>
        </w:tc>
        <w:tc>
          <w:tcPr>
            <w:tcW w:w="3040" w:type="dxa"/>
            <w:vAlign w:val="center"/>
          </w:tcPr>
          <w:p w:rsidR="00F47F5B" w:rsidRPr="00F47F5B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2</w:t>
            </w:r>
          </w:p>
        </w:tc>
        <w:tc>
          <w:tcPr>
            <w:tcW w:w="2646" w:type="dxa"/>
            <w:vAlign w:val="center"/>
          </w:tcPr>
          <w:p w:rsidR="00F47F5B" w:rsidRPr="00F47F5B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2</w:t>
            </w:r>
          </w:p>
        </w:tc>
      </w:tr>
      <w:tr w:rsidR="00F47F5B" w:rsidRPr="00CA4F0D" w:rsidTr="00094E18">
        <w:trPr>
          <w:jc w:val="center"/>
        </w:trPr>
        <w:tc>
          <w:tcPr>
            <w:tcW w:w="2920" w:type="dxa"/>
            <w:shd w:val="clear" w:color="auto" w:fill="auto"/>
          </w:tcPr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Индивидуальные и другие виды занятий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</w:tr>
      <w:tr w:rsidR="00F47F5B" w:rsidRPr="00CA4F0D" w:rsidTr="00094E18">
        <w:trPr>
          <w:jc w:val="center"/>
        </w:trPr>
        <w:tc>
          <w:tcPr>
            <w:tcW w:w="2920" w:type="dxa"/>
            <w:shd w:val="clear" w:color="auto" w:fill="auto"/>
          </w:tcPr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Групповые консультации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3040" w:type="dxa"/>
            <w:vAlign w:val="center"/>
          </w:tcPr>
          <w:p w:rsidR="00F47F5B" w:rsidRPr="00CA4F0D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</w:p>
        </w:tc>
        <w:tc>
          <w:tcPr>
            <w:tcW w:w="2646" w:type="dxa"/>
          </w:tcPr>
          <w:p w:rsidR="00F47F5B" w:rsidRPr="00F47F5B" w:rsidRDefault="00F47F5B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2</w:t>
            </w:r>
          </w:p>
        </w:tc>
      </w:tr>
      <w:tr w:rsidR="00F47F5B" w:rsidRPr="00CA4F0D" w:rsidTr="00094E18">
        <w:trPr>
          <w:jc w:val="center"/>
        </w:trPr>
        <w:tc>
          <w:tcPr>
            <w:tcW w:w="2920" w:type="dxa"/>
            <w:shd w:val="clear" w:color="auto" w:fill="E0E0E0"/>
          </w:tcPr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CA4F0D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960" w:type="dxa"/>
            <w:shd w:val="clear" w:color="auto" w:fill="E0E0E0"/>
            <w:vAlign w:val="center"/>
          </w:tcPr>
          <w:p w:rsidR="00F47F5B" w:rsidRPr="00CA4F0D" w:rsidRDefault="00F47F5B" w:rsidP="00071C81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</w:t>
            </w:r>
            <w:r w:rsidR="00A21811">
              <w:rPr>
                <w:rFonts w:ascii="Times New Roman" w:hAnsi="Times New Roman" w:cs="Times New Roman"/>
                <w:i/>
                <w:lang w:eastAsia="zh-CN"/>
              </w:rPr>
              <w:t>60</w:t>
            </w:r>
          </w:p>
        </w:tc>
        <w:tc>
          <w:tcPr>
            <w:tcW w:w="3040" w:type="dxa"/>
            <w:shd w:val="clear" w:color="auto" w:fill="E0E0E0"/>
            <w:vAlign w:val="center"/>
          </w:tcPr>
          <w:p w:rsidR="00F47F5B" w:rsidRPr="00F47F5B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98</w:t>
            </w:r>
          </w:p>
        </w:tc>
        <w:tc>
          <w:tcPr>
            <w:tcW w:w="2646" w:type="dxa"/>
            <w:shd w:val="clear" w:color="auto" w:fill="E0E0E0"/>
          </w:tcPr>
          <w:p w:rsidR="00F47F5B" w:rsidRPr="00F47F5B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62</w:t>
            </w:r>
          </w:p>
        </w:tc>
      </w:tr>
      <w:tr w:rsidR="00F47F5B" w:rsidRPr="00CA4F0D" w:rsidTr="00094E18">
        <w:trPr>
          <w:jc w:val="center"/>
        </w:trPr>
        <w:tc>
          <w:tcPr>
            <w:tcW w:w="2920" w:type="dxa"/>
            <w:shd w:val="clear" w:color="auto" w:fill="auto"/>
          </w:tcPr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highlight w:val="yellow"/>
                <w:lang w:eastAsia="zh-CN"/>
              </w:rPr>
            </w:pPr>
            <w:r w:rsidRPr="00CA4F0D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960" w:type="dxa"/>
            <w:shd w:val="clear" w:color="auto" w:fill="auto"/>
          </w:tcPr>
          <w:p w:rsidR="00F47F5B" w:rsidRPr="00F47F5B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/>
                <w:lang w:eastAsia="zh-CN"/>
              </w:rPr>
              <w:t>8</w:t>
            </w:r>
          </w:p>
        </w:tc>
        <w:tc>
          <w:tcPr>
            <w:tcW w:w="3040" w:type="dxa"/>
          </w:tcPr>
          <w:p w:rsidR="00F47F5B" w:rsidRPr="00CA4F0D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highlight w:val="yellow"/>
                <w:lang w:eastAsia="zh-CN"/>
              </w:rPr>
            </w:pPr>
            <w:r w:rsidRPr="00A21811">
              <w:rPr>
                <w:rFonts w:ascii="Times New Roman" w:hAnsi="Times New Roman" w:cs="Times New Roman"/>
                <w:bCs/>
                <w:i/>
                <w:lang w:eastAsia="zh-CN"/>
              </w:rPr>
              <w:t>4</w:t>
            </w:r>
          </w:p>
        </w:tc>
        <w:tc>
          <w:tcPr>
            <w:tcW w:w="2646" w:type="dxa"/>
          </w:tcPr>
          <w:p w:rsidR="00F47F5B" w:rsidRPr="005E21B2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i/>
                <w:lang w:eastAsia="zh-CN"/>
              </w:rPr>
            </w:pPr>
            <w:r>
              <w:rPr>
                <w:rFonts w:ascii="Times New Roman" w:hAnsi="Times New Roman" w:cs="Times New Roman"/>
                <w:bCs/>
                <w:i/>
                <w:lang w:eastAsia="zh-CN"/>
              </w:rPr>
              <w:t>4</w:t>
            </w:r>
          </w:p>
        </w:tc>
      </w:tr>
      <w:tr w:rsidR="00F47F5B" w:rsidRPr="00CA4F0D" w:rsidTr="00094E18">
        <w:trPr>
          <w:trHeight w:val="418"/>
          <w:jc w:val="center"/>
        </w:trPr>
        <w:tc>
          <w:tcPr>
            <w:tcW w:w="2920" w:type="dxa"/>
            <w:vMerge w:val="restart"/>
            <w:shd w:val="clear" w:color="auto" w:fill="E0E0E0"/>
          </w:tcPr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r w:rsidRPr="00CA4F0D">
              <w:rPr>
                <w:rFonts w:ascii="Times New Roman" w:hAnsi="Times New Roman" w:cs="Times New Roman"/>
                <w:lang w:eastAsia="zh-CN"/>
              </w:rPr>
              <w:t>Общая трудоемкость                               час</w:t>
            </w:r>
          </w:p>
          <w:p w:rsidR="00F47F5B" w:rsidRPr="00CA4F0D" w:rsidRDefault="00F47F5B" w:rsidP="00094E18">
            <w:pPr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  <w:proofErr w:type="spellStart"/>
            <w:r w:rsidRPr="00CA4F0D">
              <w:rPr>
                <w:rFonts w:ascii="Times New Roman" w:hAnsi="Times New Roman" w:cs="Times New Roman"/>
                <w:lang w:eastAsia="zh-CN"/>
              </w:rPr>
              <w:t>з.е</w:t>
            </w:r>
            <w:proofErr w:type="spellEnd"/>
            <w:r w:rsidRPr="00CA4F0D">
              <w:rPr>
                <w:rFonts w:ascii="Times New Roman" w:hAnsi="Times New Roman" w:cs="Times New Roman"/>
                <w:lang w:eastAsia="zh-CN"/>
              </w:rPr>
              <w:t>.</w:t>
            </w:r>
          </w:p>
        </w:tc>
        <w:tc>
          <w:tcPr>
            <w:tcW w:w="960" w:type="dxa"/>
            <w:shd w:val="clear" w:color="auto" w:fill="E0E0E0"/>
            <w:vAlign w:val="center"/>
          </w:tcPr>
          <w:p w:rsidR="00F47F5B" w:rsidRPr="00AD6AF6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en-US"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180</w:t>
            </w:r>
          </w:p>
        </w:tc>
        <w:tc>
          <w:tcPr>
            <w:tcW w:w="3040" w:type="dxa"/>
            <w:shd w:val="clear" w:color="auto" w:fill="E0E0E0"/>
            <w:vAlign w:val="center"/>
          </w:tcPr>
          <w:p w:rsidR="00F47F5B" w:rsidRPr="00071C81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108</w:t>
            </w:r>
          </w:p>
        </w:tc>
        <w:tc>
          <w:tcPr>
            <w:tcW w:w="2646" w:type="dxa"/>
            <w:shd w:val="clear" w:color="auto" w:fill="E0E0E0"/>
          </w:tcPr>
          <w:p w:rsidR="00F47F5B" w:rsidRPr="00071C81" w:rsidRDefault="00071C8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eastAsia="zh-CN"/>
              </w:rPr>
            </w:pPr>
            <w:r>
              <w:rPr>
                <w:rFonts w:ascii="Times New Roman" w:hAnsi="Times New Roman" w:cs="Times New Roman"/>
                <w:i/>
                <w:lang w:eastAsia="zh-CN"/>
              </w:rPr>
              <w:t>72</w:t>
            </w:r>
          </w:p>
        </w:tc>
      </w:tr>
      <w:tr w:rsidR="00F47F5B" w:rsidRPr="00CA4F0D" w:rsidTr="00094E18">
        <w:trPr>
          <w:trHeight w:val="345"/>
          <w:jc w:val="center"/>
        </w:trPr>
        <w:tc>
          <w:tcPr>
            <w:tcW w:w="2920" w:type="dxa"/>
            <w:vMerge/>
            <w:shd w:val="clear" w:color="auto" w:fill="E0E0E0"/>
          </w:tcPr>
          <w:p w:rsidR="00F47F5B" w:rsidRPr="00CA4F0D" w:rsidRDefault="00F47F5B" w:rsidP="00094E18">
            <w:pPr>
              <w:snapToGrid w:val="0"/>
              <w:spacing w:line="216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 w:rsidR="00F47F5B" w:rsidRPr="00071C81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5</w:t>
            </w:r>
          </w:p>
        </w:tc>
        <w:tc>
          <w:tcPr>
            <w:tcW w:w="3040" w:type="dxa"/>
            <w:vAlign w:val="center"/>
          </w:tcPr>
          <w:p w:rsidR="00F47F5B" w:rsidRPr="00A21811" w:rsidRDefault="00A2181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val="en-US" w:eastAsia="zh-CN"/>
              </w:rPr>
              <w:t>3</w:t>
            </w:r>
          </w:p>
        </w:tc>
        <w:tc>
          <w:tcPr>
            <w:tcW w:w="2646" w:type="dxa"/>
          </w:tcPr>
          <w:p w:rsidR="00F47F5B" w:rsidRPr="00071C81" w:rsidRDefault="00071C81" w:rsidP="00094E18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lang w:eastAsia="zh-CN"/>
              </w:rPr>
              <w:t>2</w:t>
            </w:r>
          </w:p>
        </w:tc>
      </w:tr>
    </w:tbl>
    <w:p w:rsidR="00074222" w:rsidRPr="00CA4F0D" w:rsidRDefault="00074222" w:rsidP="00074222">
      <w:pPr>
        <w:ind w:left="360"/>
        <w:jc w:val="both"/>
        <w:rPr>
          <w:rFonts w:ascii="Times New Roman" w:hAnsi="Times New Roman" w:cs="Times New Roman"/>
          <w:color w:val="FF0000"/>
          <w:lang w:val="en-US"/>
        </w:rPr>
      </w:pPr>
    </w:p>
    <w:p w:rsidR="00074222" w:rsidRPr="00CA4F0D" w:rsidRDefault="00074222" w:rsidP="00074222">
      <w:pPr>
        <w:ind w:left="360"/>
        <w:jc w:val="both"/>
        <w:rPr>
          <w:rFonts w:ascii="Times New Roman" w:hAnsi="Times New Roman" w:cs="Times New Roman"/>
          <w:b/>
        </w:rPr>
      </w:pPr>
    </w:p>
    <w:p w:rsidR="00074222" w:rsidRPr="009C504F" w:rsidRDefault="00A2293D" w:rsidP="00A2293D">
      <w:pPr>
        <w:pStyle w:val="1"/>
        <w:keepNext w:val="0"/>
        <w:keepLines w:val="0"/>
        <w:numPr>
          <w:ilvl w:val="1"/>
          <w:numId w:val="29"/>
        </w:numPr>
        <w:autoSpaceDE/>
        <w:autoSpaceDN/>
        <w:adjustRightInd/>
        <w:spacing w:before="100" w:beforeAutospacing="1" w:after="100" w:afterAutospacing="1" w:line="240" w:lineRule="auto"/>
        <w:jc w:val="both"/>
        <w:rPr>
          <w:rFonts w:ascii="Times New Roman" w:eastAsia="Arial Unicode MS" w:hAnsi="Times New Roman" w:cs="Times New Roman"/>
          <w:b w:val="0"/>
          <w:sz w:val="24"/>
          <w:lang w:eastAsia="zh-CN"/>
        </w:rPr>
      </w:pPr>
      <w:r>
        <w:rPr>
          <w:rFonts w:ascii="Times New Roman" w:eastAsia="Arial Unicode MS" w:hAnsi="Times New Roman" w:cs="Times New Roman"/>
          <w:b w:val="0"/>
          <w:sz w:val="24"/>
          <w:lang w:eastAsia="zh-CN"/>
        </w:rPr>
        <w:t>Структура дисциплины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074222" w:rsidRPr="009C504F" w:rsidTr="00074222">
        <w:trPr>
          <w:cantSplit/>
          <w:trHeight w:val="1134"/>
        </w:trPr>
        <w:tc>
          <w:tcPr>
            <w:tcW w:w="682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№</w:t>
            </w: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п/п</w:t>
            </w: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Раздел</w:t>
            </w: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Семестр</w:t>
            </w:r>
          </w:p>
        </w:tc>
        <w:tc>
          <w:tcPr>
            <w:tcW w:w="691" w:type="dxa"/>
            <w:textDirection w:val="btLr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Неделя семестра</w:t>
            </w: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Cs/>
              </w:rPr>
              <w:t>Виды учебной работы, включая самостоятельную работу студентов</w:t>
            </w:r>
            <w:r w:rsidRPr="009C504F">
              <w:rPr>
                <w:rFonts w:ascii="Times New Roman" w:hAnsi="Times New Roman" w:cs="Times New Roman"/>
                <w:bCs/>
              </w:rPr>
              <w:br/>
              <w:t>и трудоемкость (в часах) /</w:t>
            </w:r>
            <w:r w:rsidRPr="009C504F">
              <w:rPr>
                <w:rFonts w:ascii="Times New Roman" w:hAnsi="Times New Roman" w:cs="Times New Roman"/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74222" w:rsidRPr="009C504F" w:rsidRDefault="00074222" w:rsidP="00074222">
            <w:pPr>
              <w:tabs>
                <w:tab w:val="left" w:pos="708"/>
              </w:tabs>
              <w:spacing w:line="192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C504F">
              <w:rPr>
                <w:rFonts w:ascii="Times New Roman" w:hAnsi="Times New Roman" w:cs="Times New Roman"/>
                <w:bCs/>
              </w:rPr>
              <w:t xml:space="preserve">Формы текущего контроля успеваемости </w:t>
            </w:r>
            <w:r w:rsidRPr="009C504F">
              <w:rPr>
                <w:rFonts w:ascii="Times New Roman" w:hAnsi="Times New Roman" w:cs="Times New Roman"/>
                <w:bCs/>
                <w:i/>
              </w:rPr>
              <w:t>(по неделям семестра)</w:t>
            </w: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Cs/>
              </w:rPr>
              <w:t xml:space="preserve">Форма промежуточной аттестации </w:t>
            </w:r>
            <w:r w:rsidRPr="009C504F">
              <w:rPr>
                <w:rFonts w:ascii="Times New Roman" w:hAnsi="Times New Roman" w:cs="Times New Roman"/>
                <w:bCs/>
                <w:i/>
              </w:rPr>
              <w:t>(по семестрам)</w:t>
            </w:r>
          </w:p>
        </w:tc>
      </w:tr>
      <w:tr w:rsidR="00074222" w:rsidRPr="009C504F" w:rsidTr="00074222">
        <w:tc>
          <w:tcPr>
            <w:tcW w:w="682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4222" w:rsidRPr="009C504F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04F">
              <w:rPr>
                <w:rFonts w:ascii="Times New Roman" w:hAnsi="Times New Roman" w:cs="Times New Roman"/>
                <w:sz w:val="16"/>
                <w:szCs w:val="16"/>
              </w:rPr>
              <w:t>Занятия лекционного типа</w:t>
            </w: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04F">
              <w:rPr>
                <w:rFonts w:ascii="Times New Roman" w:hAnsi="Times New Roman" w:cs="Times New Roman"/>
                <w:sz w:val="16"/>
                <w:szCs w:val="16"/>
              </w:rPr>
              <w:t>ЗЛТ</w:t>
            </w:r>
          </w:p>
        </w:tc>
        <w:tc>
          <w:tcPr>
            <w:tcW w:w="992" w:type="dxa"/>
          </w:tcPr>
          <w:p w:rsidR="00074222" w:rsidRPr="009C504F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04F">
              <w:rPr>
                <w:rFonts w:ascii="Times New Roman" w:hAnsi="Times New Roman" w:cs="Times New Roman"/>
                <w:sz w:val="16"/>
                <w:szCs w:val="16"/>
              </w:rPr>
              <w:t>Занятия семинарского типа</w:t>
            </w: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04F">
              <w:rPr>
                <w:rFonts w:ascii="Times New Roman" w:hAnsi="Times New Roman" w:cs="Times New Roman"/>
                <w:sz w:val="16"/>
                <w:szCs w:val="16"/>
              </w:rPr>
              <w:t>ЗСТ</w:t>
            </w:r>
          </w:p>
        </w:tc>
        <w:tc>
          <w:tcPr>
            <w:tcW w:w="709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04F">
              <w:rPr>
                <w:rFonts w:ascii="Times New Roman" w:hAnsi="Times New Roman" w:cs="Times New Roman"/>
                <w:sz w:val="20"/>
                <w:szCs w:val="20"/>
              </w:rPr>
              <w:t>СРО</w:t>
            </w:r>
          </w:p>
        </w:tc>
        <w:tc>
          <w:tcPr>
            <w:tcW w:w="2693" w:type="dxa"/>
          </w:tcPr>
          <w:p w:rsidR="00074222" w:rsidRPr="009C504F" w:rsidRDefault="00074222" w:rsidP="00074222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4222" w:rsidRPr="009C504F" w:rsidTr="00074222">
        <w:trPr>
          <w:trHeight w:val="889"/>
        </w:trPr>
        <w:tc>
          <w:tcPr>
            <w:tcW w:w="682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9C504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</w:tcPr>
          <w:p w:rsidR="00074222" w:rsidRPr="00F831FE" w:rsidRDefault="00074222" w:rsidP="0007422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1. Основы фольклористики.</w:t>
            </w:r>
          </w:p>
        </w:tc>
        <w:tc>
          <w:tcPr>
            <w:tcW w:w="360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:rsidR="00074222" w:rsidRPr="009C504F" w:rsidRDefault="00F47F5B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1-17</w:t>
            </w:r>
          </w:p>
        </w:tc>
        <w:tc>
          <w:tcPr>
            <w:tcW w:w="851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3" w:type="dxa"/>
          </w:tcPr>
          <w:p w:rsidR="00074222" w:rsidRPr="00D34DBA" w:rsidRDefault="00074222" w:rsidP="000742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 w:rsidRPr="00D34DBA">
              <w:rPr>
                <w:lang w:eastAsia="zh-CN"/>
              </w:rPr>
              <w:t>Опрос на практических занятиях.</w:t>
            </w:r>
          </w:p>
          <w:p w:rsidR="00074222" w:rsidRDefault="00074222" w:rsidP="0007422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D34DBA">
              <w:rPr>
                <w:lang w:eastAsia="zh-CN"/>
              </w:rPr>
              <w:t>Вопросы приводятся в разделе 6 Рабочей программы дисциплины и в ФОС</w:t>
            </w:r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074222" w:rsidRPr="009C504F" w:rsidTr="00074222">
        <w:trPr>
          <w:trHeight w:val="889"/>
        </w:trPr>
        <w:tc>
          <w:tcPr>
            <w:tcW w:w="682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20" w:type="dxa"/>
          </w:tcPr>
          <w:p w:rsidR="00074222" w:rsidRPr="00F831FE" w:rsidRDefault="00074222" w:rsidP="0007422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2. Жанровые процессы в фольклоре</w:t>
            </w:r>
          </w:p>
        </w:tc>
        <w:tc>
          <w:tcPr>
            <w:tcW w:w="360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</w:tcPr>
          <w:p w:rsidR="00074222" w:rsidRPr="009C504F" w:rsidRDefault="00F47F5B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1-17</w:t>
            </w:r>
          </w:p>
        </w:tc>
        <w:tc>
          <w:tcPr>
            <w:tcW w:w="851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693" w:type="dxa"/>
          </w:tcPr>
          <w:p w:rsidR="00074222" w:rsidRDefault="00074222" w:rsidP="00074222">
            <w:pPr>
              <w:rPr>
                <w:i/>
              </w:rPr>
            </w:pPr>
            <w:r>
              <w:rPr>
                <w:i/>
              </w:rPr>
              <w:t xml:space="preserve">Промежуточная </w:t>
            </w:r>
            <w:proofErr w:type="gramStart"/>
            <w:r>
              <w:rPr>
                <w:i/>
              </w:rPr>
              <w:t>аттестация  -</w:t>
            </w:r>
            <w:proofErr w:type="gramEnd"/>
          </w:p>
          <w:p w:rsidR="00074222" w:rsidRPr="009C504F" w:rsidRDefault="00074222" w:rsidP="0007422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  <w:lang w:eastAsia="zh-CN"/>
              </w:rPr>
              <w:t>экзамен</w:t>
            </w:r>
            <w:r w:rsidRPr="00D34DBA">
              <w:rPr>
                <w:sz w:val="20"/>
                <w:szCs w:val="20"/>
                <w:lang w:eastAsia="zh-CN"/>
              </w:rPr>
              <w:t xml:space="preserve">. Вопросы к </w:t>
            </w:r>
            <w:r>
              <w:rPr>
                <w:sz w:val="20"/>
                <w:szCs w:val="20"/>
                <w:lang w:eastAsia="zh-CN"/>
              </w:rPr>
              <w:t xml:space="preserve">экзамену </w:t>
            </w:r>
            <w:r w:rsidRPr="00D34DBA">
              <w:rPr>
                <w:sz w:val="20"/>
                <w:szCs w:val="20"/>
                <w:lang w:eastAsia="zh-CN"/>
              </w:rPr>
              <w:t>приводятся в разделе 6 Рабочей программы дисциплины и в ФОС</w:t>
            </w:r>
          </w:p>
        </w:tc>
      </w:tr>
    </w:tbl>
    <w:p w:rsidR="00074222" w:rsidRPr="009C504F" w:rsidRDefault="00074222" w:rsidP="00074222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tblpX="-34" w:tblpY="1"/>
        <w:tblOverlap w:val="never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851"/>
        <w:gridCol w:w="992"/>
        <w:gridCol w:w="709"/>
        <w:gridCol w:w="2697"/>
      </w:tblGrid>
      <w:tr w:rsidR="00074222" w:rsidRPr="009C504F" w:rsidTr="00074222">
        <w:tc>
          <w:tcPr>
            <w:tcW w:w="4253" w:type="dxa"/>
          </w:tcPr>
          <w:p w:rsidR="00074222" w:rsidRPr="009C504F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74222" w:rsidRPr="009C504F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Всего по дисциплине:</w:t>
            </w:r>
          </w:p>
          <w:p w:rsidR="00074222" w:rsidRPr="009C504F" w:rsidRDefault="00074222" w:rsidP="00074222">
            <w:pPr>
              <w:spacing w:line="192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074222" w:rsidRPr="00074222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71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074222" w:rsidRPr="00074222" w:rsidRDefault="00074222" w:rsidP="0007422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71C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074222" w:rsidRPr="009C504F" w:rsidRDefault="00071C81" w:rsidP="000742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697" w:type="dxa"/>
          </w:tcPr>
          <w:p w:rsidR="00074222" w:rsidRPr="009C504F" w:rsidRDefault="00074222" w:rsidP="00074222">
            <w:pPr>
              <w:jc w:val="center"/>
              <w:rPr>
                <w:rFonts w:ascii="Times New Roman" w:hAnsi="Times New Roman" w:cs="Times New Roman"/>
              </w:rPr>
            </w:pPr>
            <w:r w:rsidRPr="00074222">
              <w:rPr>
                <w:rFonts w:ascii="Times New Roman" w:hAnsi="Times New Roman" w:cs="Times New Roman"/>
              </w:rPr>
              <w:t>180</w:t>
            </w:r>
            <w:r w:rsidRPr="009C504F">
              <w:rPr>
                <w:rFonts w:ascii="Times New Roman" w:hAnsi="Times New Roman" w:cs="Times New Roman"/>
              </w:rPr>
              <w:t>часа</w:t>
            </w:r>
          </w:p>
        </w:tc>
      </w:tr>
    </w:tbl>
    <w:p w:rsidR="00074222" w:rsidRDefault="00F47F5B" w:rsidP="00074222">
      <w:pPr>
        <w:pStyle w:val="a8"/>
        <w:spacing w:before="0" w:after="0"/>
      </w:pPr>
      <w:r>
        <w:t xml:space="preserve"> Заочная форма</w:t>
      </w:r>
    </w:p>
    <w:p w:rsidR="00F47F5B" w:rsidRDefault="00F47F5B" w:rsidP="00074222">
      <w:pPr>
        <w:pStyle w:val="a8"/>
        <w:spacing w:before="0" w:after="0"/>
      </w:pPr>
    </w:p>
    <w:p w:rsidR="00F47F5B" w:rsidRPr="009C504F" w:rsidRDefault="00F47F5B" w:rsidP="00074222">
      <w:pPr>
        <w:pStyle w:val="a8"/>
        <w:spacing w:before="0" w:after="0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2520"/>
        <w:gridCol w:w="360"/>
        <w:gridCol w:w="691"/>
        <w:gridCol w:w="851"/>
        <w:gridCol w:w="992"/>
        <w:gridCol w:w="709"/>
        <w:gridCol w:w="2693"/>
      </w:tblGrid>
      <w:tr w:rsidR="00F47F5B" w:rsidRPr="009C504F" w:rsidTr="00094E18">
        <w:trPr>
          <w:cantSplit/>
          <w:trHeight w:val="1134"/>
        </w:trPr>
        <w:tc>
          <w:tcPr>
            <w:tcW w:w="682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№</w:t>
            </w: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п/п</w:t>
            </w: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</w:rPr>
            </w:pP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Раздел</w:t>
            </w: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Семестр</w:t>
            </w:r>
          </w:p>
        </w:tc>
        <w:tc>
          <w:tcPr>
            <w:tcW w:w="691" w:type="dxa"/>
            <w:textDirection w:val="btLr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/>
              </w:rPr>
              <w:t>Неделя семестра</w:t>
            </w: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Cs/>
              </w:rPr>
              <w:t>Виды учебной работы, включая самостоятельную работу студентов</w:t>
            </w:r>
            <w:r w:rsidRPr="009C504F">
              <w:rPr>
                <w:rFonts w:ascii="Times New Roman" w:hAnsi="Times New Roman" w:cs="Times New Roman"/>
                <w:bCs/>
              </w:rPr>
              <w:br/>
              <w:t>и трудоемкость (в часах) /</w:t>
            </w:r>
            <w:r w:rsidRPr="009C504F">
              <w:rPr>
                <w:rFonts w:ascii="Times New Roman" w:hAnsi="Times New Roman" w:cs="Times New Roman"/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693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F47F5B" w:rsidRPr="009C504F" w:rsidRDefault="00F47F5B" w:rsidP="00094E18">
            <w:pPr>
              <w:tabs>
                <w:tab w:val="left" w:pos="708"/>
              </w:tabs>
              <w:spacing w:line="192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9C504F">
              <w:rPr>
                <w:rFonts w:ascii="Times New Roman" w:hAnsi="Times New Roman" w:cs="Times New Roman"/>
                <w:bCs/>
              </w:rPr>
              <w:t xml:space="preserve">Формы текущего контроля успеваемости </w:t>
            </w:r>
            <w:r w:rsidRPr="009C504F">
              <w:rPr>
                <w:rFonts w:ascii="Times New Roman" w:hAnsi="Times New Roman" w:cs="Times New Roman"/>
                <w:bCs/>
                <w:i/>
              </w:rPr>
              <w:t>(по неделям семестра)</w:t>
            </w: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4F">
              <w:rPr>
                <w:rFonts w:ascii="Times New Roman" w:hAnsi="Times New Roman" w:cs="Times New Roman"/>
                <w:bCs/>
              </w:rPr>
              <w:t xml:space="preserve">Форма промежуточной аттестации </w:t>
            </w:r>
            <w:r w:rsidRPr="009C504F">
              <w:rPr>
                <w:rFonts w:ascii="Times New Roman" w:hAnsi="Times New Roman" w:cs="Times New Roman"/>
                <w:bCs/>
                <w:i/>
              </w:rPr>
              <w:t>(по семестрам)</w:t>
            </w:r>
          </w:p>
        </w:tc>
      </w:tr>
      <w:tr w:rsidR="00F47F5B" w:rsidRPr="009C504F" w:rsidTr="00094E18">
        <w:tc>
          <w:tcPr>
            <w:tcW w:w="682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47F5B" w:rsidRPr="009C504F" w:rsidRDefault="00F47F5B" w:rsidP="00094E18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04F">
              <w:rPr>
                <w:rFonts w:ascii="Times New Roman" w:hAnsi="Times New Roman" w:cs="Times New Roman"/>
                <w:sz w:val="16"/>
                <w:szCs w:val="16"/>
              </w:rPr>
              <w:t>Занятия лекционного типа</w:t>
            </w: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04F">
              <w:rPr>
                <w:rFonts w:ascii="Times New Roman" w:hAnsi="Times New Roman" w:cs="Times New Roman"/>
                <w:sz w:val="16"/>
                <w:szCs w:val="16"/>
              </w:rPr>
              <w:t>ЗЛТ</w:t>
            </w:r>
          </w:p>
        </w:tc>
        <w:tc>
          <w:tcPr>
            <w:tcW w:w="992" w:type="dxa"/>
          </w:tcPr>
          <w:p w:rsidR="00F47F5B" w:rsidRPr="009C504F" w:rsidRDefault="00F47F5B" w:rsidP="00094E18">
            <w:pPr>
              <w:spacing w:line="192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04F">
              <w:rPr>
                <w:rFonts w:ascii="Times New Roman" w:hAnsi="Times New Roman" w:cs="Times New Roman"/>
                <w:sz w:val="16"/>
                <w:szCs w:val="16"/>
              </w:rPr>
              <w:t>Занятия семинарского типа</w:t>
            </w: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04F">
              <w:rPr>
                <w:rFonts w:ascii="Times New Roman" w:hAnsi="Times New Roman" w:cs="Times New Roman"/>
                <w:sz w:val="16"/>
                <w:szCs w:val="16"/>
              </w:rPr>
              <w:t>ЗСТ</w:t>
            </w:r>
          </w:p>
        </w:tc>
        <w:tc>
          <w:tcPr>
            <w:tcW w:w="709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04F">
              <w:rPr>
                <w:rFonts w:ascii="Times New Roman" w:hAnsi="Times New Roman" w:cs="Times New Roman"/>
                <w:sz w:val="20"/>
                <w:szCs w:val="20"/>
              </w:rPr>
              <w:t>СРО</w:t>
            </w:r>
          </w:p>
        </w:tc>
        <w:tc>
          <w:tcPr>
            <w:tcW w:w="2693" w:type="dxa"/>
          </w:tcPr>
          <w:p w:rsidR="00F47F5B" w:rsidRPr="009C504F" w:rsidRDefault="00F47F5B" w:rsidP="00094E18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7F5B" w:rsidRPr="009C504F" w:rsidTr="00094E18">
        <w:trPr>
          <w:trHeight w:val="889"/>
        </w:trPr>
        <w:tc>
          <w:tcPr>
            <w:tcW w:w="682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 w:rsidRPr="009C504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20" w:type="dxa"/>
          </w:tcPr>
          <w:p w:rsidR="00F47F5B" w:rsidRPr="00F831FE" w:rsidRDefault="00F47F5B" w:rsidP="00094E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1. Основы фольклористики.</w:t>
            </w:r>
          </w:p>
        </w:tc>
        <w:tc>
          <w:tcPr>
            <w:tcW w:w="360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1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693" w:type="dxa"/>
          </w:tcPr>
          <w:p w:rsidR="00F47F5B" w:rsidRPr="00D34DBA" w:rsidRDefault="00F47F5B" w:rsidP="00094E1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 w:rsidRPr="00D34DBA">
              <w:rPr>
                <w:lang w:eastAsia="zh-CN"/>
              </w:rPr>
              <w:t>Опрос на практических занятиях.</w:t>
            </w:r>
          </w:p>
          <w:p w:rsidR="00F47F5B" w:rsidRDefault="00F47F5B" w:rsidP="00094E18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D34DBA">
              <w:rPr>
                <w:lang w:eastAsia="zh-CN"/>
              </w:rPr>
              <w:t>Вопросы приводятся в разделе 6 Рабочей программы дисциплины и в ФОС</w:t>
            </w:r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</w:p>
        </w:tc>
      </w:tr>
      <w:tr w:rsidR="00F47F5B" w:rsidRPr="009C504F" w:rsidTr="00094E18">
        <w:trPr>
          <w:trHeight w:val="889"/>
        </w:trPr>
        <w:tc>
          <w:tcPr>
            <w:tcW w:w="682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0" w:type="dxa"/>
          </w:tcPr>
          <w:p w:rsidR="00F47F5B" w:rsidRPr="00F831FE" w:rsidRDefault="00F47F5B" w:rsidP="00094E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Раздел 2. Жанровые процессы в фольклоре</w:t>
            </w:r>
          </w:p>
        </w:tc>
        <w:tc>
          <w:tcPr>
            <w:tcW w:w="360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1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693" w:type="dxa"/>
          </w:tcPr>
          <w:p w:rsidR="00F47F5B" w:rsidRDefault="00F47F5B" w:rsidP="00094E18">
            <w:pPr>
              <w:rPr>
                <w:i/>
              </w:rPr>
            </w:pPr>
            <w:r>
              <w:rPr>
                <w:i/>
              </w:rPr>
              <w:t xml:space="preserve">Промежуточная </w:t>
            </w:r>
            <w:proofErr w:type="gramStart"/>
            <w:r>
              <w:rPr>
                <w:i/>
              </w:rPr>
              <w:t>аттестация  -</w:t>
            </w:r>
            <w:proofErr w:type="gramEnd"/>
          </w:p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>
              <w:rPr>
                <w:sz w:val="20"/>
                <w:szCs w:val="20"/>
                <w:lang w:eastAsia="zh-CN"/>
              </w:rPr>
              <w:t>экзамен</w:t>
            </w:r>
            <w:r w:rsidRPr="00D34DBA">
              <w:rPr>
                <w:sz w:val="20"/>
                <w:szCs w:val="20"/>
                <w:lang w:eastAsia="zh-CN"/>
              </w:rPr>
              <w:t xml:space="preserve">. Вопросы к </w:t>
            </w:r>
            <w:r>
              <w:rPr>
                <w:sz w:val="20"/>
                <w:szCs w:val="20"/>
                <w:lang w:eastAsia="zh-CN"/>
              </w:rPr>
              <w:t xml:space="preserve">экзамену </w:t>
            </w:r>
            <w:r w:rsidRPr="00D34DBA">
              <w:rPr>
                <w:sz w:val="20"/>
                <w:szCs w:val="20"/>
                <w:lang w:eastAsia="zh-CN"/>
              </w:rPr>
              <w:t>приводятся в разделе 6 Рабочей программы дисциплины и в ФОС</w:t>
            </w:r>
          </w:p>
        </w:tc>
      </w:tr>
      <w:tr w:rsidR="00F47F5B" w:rsidRPr="009C504F" w:rsidTr="00094E18">
        <w:trPr>
          <w:trHeight w:val="889"/>
        </w:trPr>
        <w:tc>
          <w:tcPr>
            <w:tcW w:w="682" w:type="dxa"/>
          </w:tcPr>
          <w:p w:rsidR="00F47F5B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</w:tcPr>
          <w:p w:rsidR="00F47F5B" w:rsidRDefault="00F47F5B" w:rsidP="00094E1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F47F5B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F47F5B" w:rsidRPr="009C504F" w:rsidRDefault="00F47F5B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47F5B" w:rsidRPr="009C504F" w:rsidRDefault="00071C81" w:rsidP="00094E1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693" w:type="dxa"/>
          </w:tcPr>
          <w:p w:rsidR="00F47F5B" w:rsidRDefault="00071C81" w:rsidP="00094E18">
            <w:pPr>
              <w:rPr>
                <w:i/>
              </w:rPr>
            </w:pPr>
            <w:r>
              <w:rPr>
                <w:i/>
              </w:rPr>
              <w:t>144 часа</w:t>
            </w:r>
          </w:p>
        </w:tc>
      </w:tr>
    </w:tbl>
    <w:p w:rsidR="00074222" w:rsidRDefault="00074222" w:rsidP="00074222">
      <w:pPr>
        <w:pStyle w:val="a8"/>
        <w:spacing w:before="0" w:after="0"/>
        <w:rPr>
          <w:color w:val="FF0000"/>
        </w:rPr>
      </w:pPr>
    </w:p>
    <w:p w:rsidR="00A2293D" w:rsidRDefault="00A2293D" w:rsidP="00074222">
      <w:pPr>
        <w:pStyle w:val="a8"/>
        <w:spacing w:before="0" w:after="0"/>
        <w:rPr>
          <w:color w:val="FF0000"/>
        </w:rPr>
      </w:pPr>
    </w:p>
    <w:p w:rsidR="00A2293D" w:rsidRPr="00A2293D" w:rsidRDefault="00A2293D" w:rsidP="00A2293D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3" w:name="_Toc14355451"/>
      <w:bookmarkEnd w:id="3"/>
    </w:p>
    <w:p w:rsidR="00A2293D" w:rsidRPr="009C504F" w:rsidRDefault="00074222" w:rsidP="00A2293D">
      <w:pPr>
        <w:tabs>
          <w:tab w:val="left" w:pos="708"/>
        </w:tabs>
        <w:spacing w:before="40"/>
        <w:jc w:val="center"/>
        <w:rPr>
          <w:rFonts w:ascii="Times New Roman" w:hAnsi="Times New Roman" w:cs="Times New Roman"/>
          <w:b/>
          <w:i/>
          <w:iCs/>
          <w:lang w:eastAsia="zh-CN"/>
        </w:rPr>
      </w:pPr>
      <w:r w:rsidRPr="009C504F">
        <w:rPr>
          <w:rFonts w:ascii="Times New Roman" w:hAnsi="Times New Roman" w:cs="Times New Roman"/>
          <w:b/>
          <w:i/>
          <w:iCs/>
          <w:lang w:eastAsia="zh-CN"/>
        </w:rPr>
        <w:t>КРАТКОЕ СОДЕРЖАНИЕ КУРСА</w:t>
      </w:r>
    </w:p>
    <w:p w:rsidR="00074222" w:rsidRPr="009C504F" w:rsidRDefault="00074222" w:rsidP="00074222">
      <w:pPr>
        <w:pStyle w:val="a8"/>
        <w:spacing w:before="0" w:after="0"/>
        <w:jc w:val="both"/>
        <w:rPr>
          <w:b/>
          <w:bCs/>
          <w:i/>
          <w:iCs/>
        </w:rPr>
      </w:pPr>
    </w:p>
    <w:p w:rsidR="00074222" w:rsidRDefault="00074222" w:rsidP="00074222">
      <w:pPr>
        <w:pStyle w:val="ListParagraph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Основы фольклористики.</w:t>
      </w:r>
    </w:p>
    <w:p w:rsidR="00074222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Тема  1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. Понятие об этносе и этнических процессах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Расообразование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история расселения народов. Этногенез. Социальные, лингвистические и культурные признаки этноса. Этнос и народная традиционная культура. Принципы взаимодействия этнических культур. Строение этноса. Процессы, происходящие в этносе, их классификация.</w:t>
      </w:r>
    </w:p>
    <w:p w:rsidR="00074222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2. Формы народной художественной культуры и фольклор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народной традиционной культуры. Фольклор в системе народной традиционной культуры. Понятие фольклора. Фольклор как художественно –философская система. Этапы изучения фольклора.</w:t>
      </w:r>
    </w:p>
    <w:p w:rsidR="00074222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3. Специфика фольклора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Синкретизм, устная природа и изустный способ передачи, вариативность,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традиционность,импровизационность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соотношение индивидуального и коллективного начал, историческая многослойность фольклора, функции фольклора, творческий метод фольклора, фольклор и фольклористика</w:t>
      </w:r>
    </w:p>
    <w:p w:rsidR="00074222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4. Основы этнографии и фольклористики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этнографии. Этнология,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этнопедагогика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этнопсихология, фольклористика. Цели и задачи научных знаний об этносе. Место этнографических и фольклористических исследований в современном искусствознании. Методы исследования фольклора, понятие </w:t>
      </w:r>
      <w:proofErr w:type="gramStart"/>
      <w:r>
        <w:rPr>
          <w:rFonts w:ascii="Times New Roman" w:hAnsi="Times New Roman" w:cs="Times New Roman"/>
          <w:sz w:val="28"/>
          <w:szCs w:val="28"/>
        </w:rPr>
        <w:t>« Полевые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исследования».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5. Основные занятия и традиции русского народа. Жизнь и быт крестьян. </w:t>
      </w:r>
      <w:r>
        <w:rPr>
          <w:rFonts w:ascii="Times New Roman" w:hAnsi="Times New Roman" w:cs="Times New Roman"/>
          <w:sz w:val="28"/>
          <w:szCs w:val="28"/>
        </w:rPr>
        <w:t>Типы поселений. Системы земледелия. Скотоводство, рыболовство, бортничество. Народные промыслы, их специфика и уникальность. Институт семьи. Нормы общественных отношений. Отношение к детям, родителям, соседям.</w:t>
      </w:r>
    </w:p>
    <w:p w:rsidR="00074222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6.Традиционные представления и верования древних славян.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славянской мифологии. Двоеверие,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двоемирие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« бинарные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понятия славян, Особенности мировоззрения: анимизм, тотемизм, фетишизм. Отношение к природным явлениям, стихиям,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сказочнм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героям. Низший и высший пантеон богов. Понятие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православно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языческого синкретизма.</w:t>
      </w:r>
    </w:p>
    <w:p w:rsidR="00074222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7.Ритуалы календарных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семейно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бытовых обрядов.</w:t>
      </w:r>
    </w:p>
    <w:p w:rsidR="00074222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Понятия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«обычай», «Обряд», «ритуал», «церемония», «праздник»,</w:t>
      </w:r>
    </w:p>
    <w:p w:rsidR="00074222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игра</w:t>
      </w:r>
      <w:proofErr w:type="gramEnd"/>
      <w:r>
        <w:rPr>
          <w:rFonts w:ascii="Times New Roman" w:hAnsi="Times New Roman" w:cs="Times New Roman"/>
          <w:sz w:val="28"/>
          <w:szCs w:val="28"/>
        </w:rPr>
        <w:t>».Классификация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обрядов и праздников. Характеристика обрядов календарного цикла (зимние, весенние, летние, осенние обряды). Особенности окказиональных обрядов, их специфика. Характеристика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бытовых обрядов (Родины, Крестины, похороны, свадьба, проводы в армию, строительство дома, новоселье). Архаические формы обрядового фольклора и современные культурно – массовые представления.</w:t>
      </w:r>
    </w:p>
    <w:p w:rsidR="00074222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8.Материальная культура славян.</w:t>
      </w:r>
    </w:p>
    <w:p w:rsidR="00074222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Приёмы и способы строительства. Виды славянского жилища. Функции хозяйских построек. Традиционная одежда. Виды и функции одежды. Декоративно – прикладное искусство, его виды и функции.</w:t>
      </w:r>
    </w:p>
    <w:p w:rsidR="00074222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4222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9. Средства выразительности в фольклоре</w:t>
      </w:r>
    </w:p>
    <w:p w:rsidR="00074222" w:rsidRDefault="00074222" w:rsidP="000742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Словесная, интонационная, изобразительная,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акциональная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языковые системы, принципы комплексного анализа фольклорных текстов</w:t>
      </w:r>
    </w:p>
    <w:p w:rsidR="00074222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Самостоятельные виды средств художественного выражения как особые языковые (знаково-выразительные, текстовые) системы, обла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дающие различными (по свойствам и формам трансляции) возможностями фиксации, хранения и передачи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информации.Система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 музыкальной выразительности в народных тради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циях. Свойство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интонационности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музыкального языка в традиционной песенной культуре. Понятия: «интонация»,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мелос</w:t>
      </w:r>
      <w:proofErr w:type="gramStart"/>
      <w:r>
        <w:rPr>
          <w:rFonts w:ascii="Times New Roman" w:hAnsi="Times New Roman" w:cs="Times New Roman"/>
          <w:sz w:val="28"/>
          <w:szCs w:val="28"/>
        </w:rPr>
        <w:t>».Закономерности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песенных и песенных форм интонирования;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кличевый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плачевый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повествовательный типы интонирования. </w:t>
      </w:r>
    </w:p>
    <w:p w:rsidR="00074222" w:rsidRPr="00B67F84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67F84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Раздел 2. Жанровые процессы в фольклоре</w:t>
      </w:r>
    </w:p>
    <w:p w:rsidR="00074222" w:rsidRDefault="00074222" w:rsidP="00074222">
      <w:pPr>
        <w:tabs>
          <w:tab w:val="left" w:pos="36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10.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Категория  жанра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и проблема  жанровой  классификации фольклора.</w:t>
      </w:r>
    </w:p>
    <w:p w:rsidR="00074222" w:rsidRDefault="00074222" w:rsidP="0007422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Жанр  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научная категория . Проблема жанра в связи со спецификой фольклора.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Соотношение  понятий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 жанр», « художественная форма»,    « фольклорно- этнографический текст».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Многоуровневая  система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выявления родовых признаков  жанра ( структура, содержание, язык, функции).Принципы жанровой классификации фольклора. Система фольклорных жанров в диахронном и синхронном аспектах (концепции В.Я.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И.П. Смирнова). Классический фольклор. Определение жанра в фольклоре (его основные признаки). Жанровое содержание и жанровая форма. Дифференциация фольклорных жанров и их взаимодействие</w:t>
      </w:r>
      <w:r>
        <w:rPr>
          <w:rFonts w:ascii="Times New Roman" w:hAnsi="Times New Roman" w:cs="Times New Roman"/>
        </w:rPr>
        <w:t>.</w:t>
      </w:r>
    </w:p>
    <w:p w:rsidR="00074222" w:rsidRDefault="00074222" w:rsidP="0007422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4222" w:rsidRDefault="00074222" w:rsidP="00074222">
      <w:pPr>
        <w:pStyle w:val="af6"/>
        <w:tabs>
          <w:tab w:val="clear" w:pos="360"/>
        </w:tabs>
        <w:ind w:left="0" w:right="0" w:firstLine="709"/>
        <w:rPr>
          <w:b/>
          <w:bCs/>
        </w:rPr>
      </w:pPr>
      <w:r>
        <w:rPr>
          <w:b/>
          <w:bCs/>
          <w:sz w:val="28"/>
          <w:szCs w:val="28"/>
        </w:rPr>
        <w:t xml:space="preserve">Тема 11. Жанровая </w:t>
      </w:r>
      <w:proofErr w:type="gramStart"/>
      <w:r>
        <w:rPr>
          <w:b/>
          <w:bCs/>
          <w:sz w:val="28"/>
          <w:szCs w:val="28"/>
        </w:rPr>
        <w:t>классификация  календарно</w:t>
      </w:r>
      <w:proofErr w:type="gramEnd"/>
      <w:r>
        <w:rPr>
          <w:b/>
          <w:bCs/>
          <w:sz w:val="28"/>
          <w:szCs w:val="28"/>
        </w:rPr>
        <w:t xml:space="preserve"> – обрядового фольклора</w:t>
      </w:r>
      <w:r>
        <w:rPr>
          <w:b/>
          <w:bCs/>
        </w:rPr>
        <w:t>.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Циклы календарной обрядовой поэзии: зимний, весенне-летний, осенний. Структура времени в традиционной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культуре.Поэтика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календарной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песни.Зимняя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обрядность и связанные с ней жанры фольклора </w:t>
      </w:r>
      <w:proofErr w:type="gramStart"/>
      <w:r>
        <w:rPr>
          <w:rFonts w:ascii="Times New Roman" w:hAnsi="Times New Roman" w:cs="Times New Roman"/>
          <w:sz w:val="28"/>
          <w:szCs w:val="28"/>
        </w:rPr>
        <w:t>( празднично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поздравительные,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подблюдные,игровые,хороводные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Жанровая группировка масленичного фольклора. Жанровая специфика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троицких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русальных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купальских песен. Земледельческие обряды и связанные с ними жанры фольклора. </w:t>
      </w:r>
      <w:r>
        <w:rPr>
          <w:rFonts w:ascii="Times New Roman" w:hAnsi="Times New Roman" w:cs="Times New Roman"/>
          <w:i/>
          <w:iCs/>
          <w:sz w:val="28"/>
          <w:szCs w:val="28"/>
        </w:rPr>
        <w:t>Жанры</w:t>
      </w:r>
      <w:r>
        <w:rPr>
          <w:rFonts w:ascii="Times New Roman" w:hAnsi="Times New Roman" w:cs="Times New Roman"/>
          <w:sz w:val="28"/>
          <w:szCs w:val="28"/>
        </w:rPr>
        <w:t xml:space="preserve"> календарной обрядовой поэзии: приговоры, песни (ритуальные, заклинательные, величальные, корильные, лирические, игровые</w:t>
      </w:r>
      <w:proofErr w:type="gramStart"/>
      <w:r>
        <w:rPr>
          <w:rFonts w:ascii="Times New Roman" w:hAnsi="Times New Roman" w:cs="Times New Roman"/>
          <w:sz w:val="28"/>
          <w:szCs w:val="28"/>
        </w:rPr>
        <w:t>).Виды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обрядовой деятельности, Взаимодействие обрядов и обрядовой поэзии. Фольклорное представление о времени. Основные черты крестьянского календаря. Обряд встречи весны. Егорьевский цикл весенней обрядности. Праздник Ивана Купалы, купальские песни. Похороны Костромы. Петров день и петровские песни. Жатвенные обряды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песни.Значение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календарного ритуала, его функции и связь с традиционным мировоззрением.</w:t>
      </w:r>
    </w:p>
    <w:p w:rsidR="00074222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12. Жанры песенного фольклора, связанные с хореографическим движением.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виды хореографического движения. Жанровая классификация хороводных песен. Жанровая специфика плясовых песен. Особенности хороводных и плясовых песен в связи с диалектным членением русского фольклора. Понятие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хоровода.Синтетические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хоровода.Хороводы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как символизация явлений природы (напр. перелет птиц), так и подражание явлениям обыденной жизни (земледельческие работы, сватанье, брак). Время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хороводов.Три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группы хороводов (хороводные наборные (приступ к хороводу.)</w:t>
      </w:r>
      <w:proofErr w:type="gramStart"/>
      <w:r>
        <w:rPr>
          <w:rFonts w:ascii="Times New Roman" w:hAnsi="Times New Roman" w:cs="Times New Roman"/>
          <w:sz w:val="28"/>
          <w:szCs w:val="28"/>
        </w:rPr>
        <w:t>,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хоровод,хороводными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разборные или разводные. Исполнение плясовых песен. Выразительные средства плясовых песен.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Текст  плясовой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песни – многоаспектный драматический сюжет. Два типа плясовых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песен:песни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комические (шуточные) и песни с весенней хороводной тематикой.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Основа  плясовой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песни – святочная и весенняя обрядность </w:t>
      </w:r>
    </w:p>
    <w:p w:rsidR="00074222" w:rsidRDefault="00074222" w:rsidP="0007422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13. Причитание как художественная система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Жанровые признаки причитаний. Обрядовые функции причитаний. Проблема жанровой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группировки.Объект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изображения в причитании – трагическое в жизни человека. Сольные и групповые формы причитаний. Причитания - пример высокого трагического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искусства.Причитания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синтез импровизации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традиции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8"/>
          <w:szCs w:val="28"/>
        </w:rPr>
        <w:t>Особенности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речитатива причитания. Использование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эпитетов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создания особого эмоционального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настроя.Свадебные</w:t>
      </w:r>
      <w:proofErr w:type="spellEnd"/>
      <w:r>
        <w:rPr>
          <w:rFonts w:ascii="Times New Roman" w:hAnsi="Times New Roman" w:cs="Times New Roman"/>
          <w:sz w:val="28"/>
          <w:szCs w:val="28"/>
        </w:rPr>
        <w:t>(композиция, символика, функции),похоронные, рекрутские причитания. Похоронные причитания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Связанность ритуального текста, инвариантная структура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импровизационность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причитаний. Система символов. Композиция причитаний, ее обусловленность семантикой похоронного обряда. Причитание как жанр фольклора, его функции в составе переходных обрядов. Исполнители причитаний. Содержание свадебных причитаний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оплакивание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своей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доли, сожаление о девичестве и счастливой жизни в родительском доме, выражение  своей  недоброжелательности по отношению к жениху и его семье). Понятие причета как особого лирического излияния большого эмоционального напряжения с контрастными картинами счастливой девической и несчастной замужней жизни. Происхождение рекрутских обрядов в 18 веке.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14. Жанровая классификация свадебных песен.</w:t>
      </w:r>
    </w:p>
    <w:p w:rsidR="00074222" w:rsidRDefault="00074222" w:rsidP="00074222">
      <w:pPr>
        <w:spacing w:before="100" w:after="10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Филологический и музыковедческий подходы к жанровой группировке свадебных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песен.Опевальные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величальные,церемониальные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свадебные песни, песни-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припевания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Приговоры дружки и молитвы-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обереги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8"/>
          <w:szCs w:val="28"/>
        </w:rPr>
        <w:t>Цели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величальных песен – наделение величаемых всеми качествами, какими должен обладать счастливый человек.  Древняя магическая основа величаний, в которых желаемое выдаётся за действительное и изображается красочно и идеализированно. Особенности величальной песни –описательный характер, песня – портрет, типичная песня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характеристика.Символика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величания – понятие богатства, благополучия. Главный способ изображения — описание. Схема образов величания - внешность, одежда, богатство, великолепные взаимоотношения с окружающими. Корильные песни – пародия на величание (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поношение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порицание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свах,дружки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тысяцкого).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Адресаты  корильных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песен -  гости и        « тёмные» силы,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обеспечивающиесчастливую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жизнь в браке. Музыкальный язык песен, отличающийся особой эмоциональностью, выразительной напевностью мелодий, их широким развитием, разнообразием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метро-ритмических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черт.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4222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15. Русский музыкальный эпос.</w:t>
      </w:r>
    </w:p>
    <w:p w:rsidR="00074222" w:rsidRDefault="00074222" w:rsidP="00074222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Основные </w:t>
      </w:r>
      <w:proofErr w:type="gramStart"/>
      <w:r>
        <w:rPr>
          <w:sz w:val="28"/>
          <w:szCs w:val="28"/>
        </w:rPr>
        <w:t>жанры  музыкального</w:t>
      </w:r>
      <w:proofErr w:type="gramEnd"/>
      <w:r>
        <w:rPr>
          <w:sz w:val="28"/>
          <w:szCs w:val="28"/>
        </w:rPr>
        <w:t xml:space="preserve"> эпоса ( былины, былинные песни, духовные песни, баллады, исторические песни).Былина( старина)- фольклорная эпическая песня, жанр, характерный для русской традиции. </w:t>
      </w:r>
      <w:proofErr w:type="gramStart"/>
      <w:r>
        <w:rPr>
          <w:sz w:val="28"/>
          <w:szCs w:val="28"/>
        </w:rPr>
        <w:t>Основа  сюжета</w:t>
      </w:r>
      <w:proofErr w:type="gramEnd"/>
      <w:r>
        <w:rPr>
          <w:sz w:val="28"/>
          <w:szCs w:val="28"/>
        </w:rPr>
        <w:t xml:space="preserve"> былины  -героическое событие, эпизод русской истории Форма былины —нерифмованный стих с 2–3 ударениями</w:t>
      </w:r>
      <w:r>
        <w:t xml:space="preserve">. </w:t>
      </w:r>
      <w:r>
        <w:rPr>
          <w:sz w:val="28"/>
          <w:szCs w:val="28"/>
        </w:rPr>
        <w:t xml:space="preserve">Историческая </w:t>
      </w:r>
      <w:proofErr w:type="gramStart"/>
      <w:r>
        <w:rPr>
          <w:sz w:val="28"/>
          <w:szCs w:val="28"/>
        </w:rPr>
        <w:t>периодизация.(</w:t>
      </w:r>
      <w:proofErr w:type="gramEnd"/>
      <w:r>
        <w:rPr>
          <w:sz w:val="28"/>
          <w:szCs w:val="28"/>
        </w:rPr>
        <w:t xml:space="preserve"> мифологический, киевский, </w:t>
      </w:r>
      <w:proofErr w:type="spellStart"/>
      <w:r>
        <w:rPr>
          <w:sz w:val="28"/>
          <w:szCs w:val="28"/>
        </w:rPr>
        <w:t>владимиро</w:t>
      </w:r>
      <w:proofErr w:type="spellEnd"/>
      <w:r>
        <w:rPr>
          <w:sz w:val="28"/>
          <w:szCs w:val="28"/>
        </w:rPr>
        <w:t xml:space="preserve"> – суздальский,14 – 17 век – от былин к историческим песням).Средства художественной выразительности былин (тонический былинный стих (в основе которого лежит соизмеримость строк по количеству ударений, чем и достигается ритмическое единообразие), торжественный стиль изложения былины, замедления действия (ретардация),гиперболы).   </w:t>
      </w:r>
      <w:proofErr w:type="spellStart"/>
      <w:r>
        <w:rPr>
          <w:sz w:val="28"/>
          <w:szCs w:val="28"/>
        </w:rPr>
        <w:t>Трёхчастность</w:t>
      </w:r>
      <w:proofErr w:type="spellEnd"/>
      <w:r>
        <w:rPr>
          <w:sz w:val="28"/>
          <w:szCs w:val="28"/>
        </w:rPr>
        <w:t xml:space="preserve"> былины: запев (обычно не связанный напрямую с содержанием), функция которого состоит в подготовке к прослушиванию песни; зачин (в его пределах разворачивается действие); концовка.  Основные сюжеты былин                    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 xml:space="preserve"> 100). Образы богатырей - народный эталон мужества, справедливости, патриотизма и силы. Жанр исторической песни. Отсутствие вымысла и преувеличения, небольшой объём. Персонажи исторических песен – известные исторические </w:t>
      </w:r>
      <w:proofErr w:type="gramStart"/>
      <w:r>
        <w:rPr>
          <w:sz w:val="28"/>
          <w:szCs w:val="28"/>
        </w:rPr>
        <w:t>личности :Иван</w:t>
      </w:r>
      <w:proofErr w:type="gramEnd"/>
      <w:r>
        <w:rPr>
          <w:sz w:val="28"/>
          <w:szCs w:val="28"/>
        </w:rPr>
        <w:t xml:space="preserve"> Грозный, Ермак, Разин, Пётр </w:t>
      </w:r>
      <w:proofErr w:type="spellStart"/>
      <w:r>
        <w:rPr>
          <w:sz w:val="28"/>
          <w:szCs w:val="28"/>
        </w:rPr>
        <w:t>l,Суворов</w:t>
      </w:r>
      <w:proofErr w:type="spellEnd"/>
      <w:r>
        <w:rPr>
          <w:sz w:val="28"/>
          <w:szCs w:val="28"/>
        </w:rPr>
        <w:t xml:space="preserve">, Кутузов, а так же определенные люди из народа: пушкари, солдаты, </w:t>
      </w:r>
      <w:proofErr w:type="spellStart"/>
      <w:r>
        <w:rPr>
          <w:sz w:val="28"/>
          <w:szCs w:val="28"/>
        </w:rPr>
        <w:t>казаки.Исторические</w:t>
      </w:r>
      <w:proofErr w:type="spellEnd"/>
      <w:r>
        <w:rPr>
          <w:sz w:val="28"/>
          <w:szCs w:val="28"/>
        </w:rPr>
        <w:t xml:space="preserve"> песни – это мир реальных людей с их социально - бытовыми проблемами. Стилевое разнообразие исторических </w:t>
      </w:r>
      <w:proofErr w:type="gramStart"/>
      <w:r>
        <w:rPr>
          <w:sz w:val="28"/>
          <w:szCs w:val="28"/>
        </w:rPr>
        <w:t>песен.(</w:t>
      </w:r>
      <w:proofErr w:type="gramEnd"/>
      <w:r>
        <w:rPr>
          <w:sz w:val="28"/>
          <w:szCs w:val="28"/>
        </w:rPr>
        <w:t xml:space="preserve"> сходные признаки с былиной, лирической песней, баллада, плачем, воинской песней и т.д.)Духовные песни – это поэтические произведения различных жанров, объединяемые христианским содержанием (Библии, житиям святых, церковным гимнам, а также легендам, апокрифам).Литературные духовные стихи 15 – 17 вв.– « стихи покаянные» - жанр духовной лирики, основанной на мелодике знаменного распева. С 18 века – бытование в старообрядческой книжной культуре. Связь духовных песен с эпическими и лирическими песнями. Основные исполнение – церковные праздники. Появление жанра баллады в 17 веке. Баллада и героический </w:t>
      </w:r>
      <w:proofErr w:type="spellStart"/>
      <w:r>
        <w:rPr>
          <w:sz w:val="28"/>
          <w:szCs w:val="28"/>
        </w:rPr>
        <w:t>эпос.Использование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балладой  былинного</w:t>
      </w:r>
      <w:proofErr w:type="gramEnd"/>
      <w:r>
        <w:rPr>
          <w:sz w:val="28"/>
          <w:szCs w:val="28"/>
        </w:rPr>
        <w:t xml:space="preserve"> конфликта борьбы против семейного деспотизма, солдатской и разбойничьей  </w:t>
      </w:r>
      <w:proofErr w:type="spellStart"/>
      <w:r>
        <w:rPr>
          <w:sz w:val="28"/>
          <w:szCs w:val="28"/>
        </w:rPr>
        <w:t>тематики.Создание</w:t>
      </w:r>
      <w:proofErr w:type="spellEnd"/>
      <w:r>
        <w:rPr>
          <w:sz w:val="28"/>
          <w:szCs w:val="28"/>
        </w:rPr>
        <w:t xml:space="preserve">  балладой независимого сюжета  от </w:t>
      </w:r>
      <w:proofErr w:type="spellStart"/>
      <w:r>
        <w:rPr>
          <w:sz w:val="28"/>
          <w:szCs w:val="28"/>
        </w:rPr>
        <w:t>былин,тесно</w:t>
      </w:r>
      <w:proofErr w:type="spellEnd"/>
      <w:r>
        <w:rPr>
          <w:sz w:val="28"/>
          <w:szCs w:val="28"/>
        </w:rPr>
        <w:t xml:space="preserve"> взаимодействия с жанром сказки. Трагические и благополучные концовки баллад. </w:t>
      </w:r>
      <w:proofErr w:type="gramStart"/>
      <w:r>
        <w:rPr>
          <w:sz w:val="28"/>
          <w:szCs w:val="28"/>
        </w:rPr>
        <w:t>Интересный,  занимательный</w:t>
      </w:r>
      <w:proofErr w:type="gramEnd"/>
      <w:r>
        <w:rPr>
          <w:sz w:val="28"/>
          <w:szCs w:val="28"/>
        </w:rPr>
        <w:t xml:space="preserve"> сюжет баллады, раскрытие психологических  образов  героев. </w:t>
      </w:r>
    </w:p>
    <w:p w:rsidR="00074222" w:rsidRDefault="00074222" w:rsidP="0007422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16. Жанровая классификация лирических песен.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Жанровая область лирических песен,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классификация.Историко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стилевые свойства лирических песен. Лирические песни женской певческой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традиции.Молодецкая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лирика. Лирические песни и образ мира мифологических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представлений.Эмоциональное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начало русских лирических песен. Герои лирических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песен.Основное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содержание лирических песен - 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чувствах девушки к далекому любимому, о воспоминаниях солдата о родине, о жалобах бурлака на свою жизнь. Классификация песен: по характеру исполнения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( частые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протяжные), по содержанию (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бытовые, любовные, солдатские,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ямщицкие,разбойничьи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Характеристика частых песен – чёткость ритма в стихе и напеве. Протяжные песни -2 различных способа изображения быта и переживаний лирических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героев.(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1)связь содержания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песнис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событиями общественного или личного характера – изложение в виде рассказа, 2) характер интимных высказываний, раздумий, жалоб, воспоминаний, возникающих под влиянием эмоционального порыва и обычно не имеющих конкретных сюжетных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контуров.Форма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лирических песен        ( монолог, диалог, описание, повествование). Композиции лирических песен </w:t>
      </w:r>
      <w:proofErr w:type="gramStart"/>
      <w:r>
        <w:rPr>
          <w:rFonts w:ascii="Times New Roman" w:hAnsi="Times New Roman" w:cs="Times New Roman"/>
          <w:sz w:val="28"/>
          <w:szCs w:val="28"/>
        </w:rPr>
        <w:t>-( психологический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параллелизм ( картина природы и картина из жизни человека), символика песенных образов, обращение к природе, приём ступенчатого сужения образов).Основной мотив любовных песен – тоска, встречи, разлуки, гнев и запреты, часты темы измены, насильственного замужества. Основное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содержание  рекрутских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песен – жеребьёвка, отправление на солдатскую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службу,горе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рекрута, его родных и невесты, прощание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ним.Разбойничьи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песни - мотивы глубокого социального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протеста,картины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тюремного  быта,  позора публичных наказаний, ссылки солдата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каторгу.Особенности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лирических песен -  устойчивость духовных ценностей, выработанных народом, идеализация реальности.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17. Народно – инструментальная музыка.</w:t>
      </w:r>
    </w:p>
    <w:p w:rsidR="00074222" w:rsidRDefault="00074222" w:rsidP="00074222">
      <w:pPr>
        <w:pStyle w:val="a8"/>
        <w:rPr>
          <w:sz w:val="28"/>
          <w:szCs w:val="28"/>
        </w:rPr>
      </w:pPr>
      <w:proofErr w:type="spellStart"/>
      <w:r>
        <w:rPr>
          <w:sz w:val="28"/>
          <w:szCs w:val="28"/>
        </w:rPr>
        <w:t>Историко</w:t>
      </w:r>
      <w:proofErr w:type="spellEnd"/>
      <w:r>
        <w:rPr>
          <w:sz w:val="28"/>
          <w:szCs w:val="28"/>
        </w:rPr>
        <w:t xml:space="preserve"> – стилевой аспект изучения жанров инструментальной </w:t>
      </w:r>
      <w:proofErr w:type="spellStart"/>
      <w:r>
        <w:rPr>
          <w:sz w:val="28"/>
          <w:szCs w:val="28"/>
        </w:rPr>
        <w:t>музыки.сигнальные</w:t>
      </w:r>
      <w:proofErr w:type="spellEnd"/>
      <w:r>
        <w:rPr>
          <w:sz w:val="28"/>
          <w:szCs w:val="28"/>
        </w:rPr>
        <w:t xml:space="preserve"> формы </w:t>
      </w:r>
      <w:proofErr w:type="spellStart"/>
      <w:r>
        <w:rPr>
          <w:sz w:val="28"/>
          <w:szCs w:val="28"/>
        </w:rPr>
        <w:t>служебно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производственного  назначения</w:t>
      </w:r>
      <w:proofErr w:type="gramEnd"/>
      <w:r>
        <w:rPr>
          <w:sz w:val="28"/>
          <w:szCs w:val="28"/>
        </w:rPr>
        <w:t xml:space="preserve">. Область инструментально – </w:t>
      </w:r>
      <w:proofErr w:type="spellStart"/>
      <w:r>
        <w:rPr>
          <w:sz w:val="28"/>
          <w:szCs w:val="28"/>
        </w:rPr>
        <w:t>песенно</w:t>
      </w:r>
      <w:proofErr w:type="spellEnd"/>
      <w:r>
        <w:rPr>
          <w:sz w:val="28"/>
          <w:szCs w:val="28"/>
        </w:rPr>
        <w:t xml:space="preserve"> – хореографического фольклора. Классификация музыкальных инструментов: </w:t>
      </w:r>
      <w:proofErr w:type="spellStart"/>
      <w:r>
        <w:rPr>
          <w:rStyle w:val="ad"/>
          <w:sz w:val="28"/>
          <w:szCs w:val="28"/>
        </w:rPr>
        <w:t>идиофоны</w:t>
      </w:r>
      <w:proofErr w:type="spellEnd"/>
      <w:r>
        <w:rPr>
          <w:sz w:val="28"/>
          <w:szCs w:val="28"/>
        </w:rPr>
        <w:t xml:space="preserve"> (самозвучащие): почти все ударные – трещотки, рубель, ложки, дрова (разновидность ксилофона); </w:t>
      </w:r>
      <w:r>
        <w:rPr>
          <w:rStyle w:val="ad"/>
          <w:sz w:val="28"/>
          <w:szCs w:val="28"/>
        </w:rPr>
        <w:t>мембранофоны</w:t>
      </w:r>
      <w:r>
        <w:rPr>
          <w:sz w:val="28"/>
          <w:szCs w:val="28"/>
        </w:rPr>
        <w:t xml:space="preserve"> (источник звука – натянутая мембрана): бубен, </w:t>
      </w:r>
      <w:proofErr w:type="spellStart"/>
      <w:r>
        <w:rPr>
          <w:sz w:val="28"/>
          <w:szCs w:val="28"/>
        </w:rPr>
        <w:t>гусачок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rStyle w:val="ad"/>
          <w:sz w:val="28"/>
          <w:szCs w:val="28"/>
        </w:rPr>
        <w:t>хордофоны</w:t>
      </w:r>
      <w:proofErr w:type="spellEnd"/>
      <w:r>
        <w:rPr>
          <w:sz w:val="28"/>
          <w:szCs w:val="28"/>
        </w:rPr>
        <w:t xml:space="preserve"> (струнные): домра, балалайка, гусли, семиструнная гитара; </w:t>
      </w:r>
      <w:r>
        <w:rPr>
          <w:rStyle w:val="ad"/>
          <w:sz w:val="28"/>
          <w:szCs w:val="28"/>
        </w:rPr>
        <w:t>аэрофоны</w:t>
      </w:r>
      <w:r>
        <w:rPr>
          <w:sz w:val="28"/>
          <w:szCs w:val="28"/>
        </w:rPr>
        <w:t xml:space="preserve"> (духовые и другие инструменты, где источником звука является воздушный столб): рожок, свирель, сопель, </w:t>
      </w:r>
      <w:proofErr w:type="spellStart"/>
      <w:r>
        <w:rPr>
          <w:sz w:val="28"/>
          <w:szCs w:val="28"/>
        </w:rPr>
        <w:t>пыжатка</w:t>
      </w:r>
      <w:proofErr w:type="spellEnd"/>
      <w:r>
        <w:rPr>
          <w:sz w:val="28"/>
          <w:szCs w:val="28"/>
        </w:rPr>
        <w:t xml:space="preserve">, дудка, жалейка, </w:t>
      </w:r>
      <w:proofErr w:type="spellStart"/>
      <w:r>
        <w:rPr>
          <w:sz w:val="28"/>
          <w:szCs w:val="28"/>
        </w:rPr>
        <w:t>кугиклы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кувиклы</w:t>
      </w:r>
      <w:proofErr w:type="spellEnd"/>
      <w:r>
        <w:rPr>
          <w:sz w:val="28"/>
          <w:szCs w:val="28"/>
        </w:rPr>
        <w:t>); сюда же относятся и свободные аэрофоны – гармоника и баян. Система наигрышей, их связь с вокальными и хореографическими формами, включенность в те или иные ситуации (трудовые, обрядовые, бытовые). Место и значение инструментальной музыки в системе народной традиционной культуры. «Музыка — инструмент — исполнитель» как целостная система, включенная в контекст народной традиции. Функциональное значение инструментальной музыки в народной традиционной культуре. Сигналь</w:t>
      </w:r>
      <w:r>
        <w:rPr>
          <w:sz w:val="28"/>
          <w:szCs w:val="28"/>
        </w:rPr>
        <w:softHyphen/>
        <w:t xml:space="preserve">ные функции музыкальных инструментов. Имитации. Обрядово-магическое значение </w:t>
      </w:r>
      <w:r>
        <w:rPr>
          <w:sz w:val="28"/>
          <w:szCs w:val="28"/>
        </w:rPr>
        <w:lastRenderedPageBreak/>
        <w:t>инструмента, наигрыша и особый статус игрока. Празднично-увеселительные функции инструментальной музыки. Роль инструментальной музыки в организации совместных усилий, регулиро</w:t>
      </w:r>
      <w:r>
        <w:rPr>
          <w:sz w:val="28"/>
          <w:szCs w:val="28"/>
        </w:rPr>
        <w:softHyphen/>
        <w:t xml:space="preserve">вании различных форм </w:t>
      </w:r>
      <w:proofErr w:type="gramStart"/>
      <w:r>
        <w:rPr>
          <w:sz w:val="28"/>
          <w:szCs w:val="28"/>
        </w:rPr>
        <w:t>движения  (</w:t>
      </w:r>
      <w:proofErr w:type="gramEnd"/>
      <w:r>
        <w:rPr>
          <w:sz w:val="28"/>
          <w:szCs w:val="28"/>
        </w:rPr>
        <w:t>шествие, марш, пляска, танец). Функциональное значение инструментов и наигрышей как главный жанрово определяющий и классификационный признак. Выделение соб</w:t>
      </w:r>
      <w:r>
        <w:rPr>
          <w:sz w:val="28"/>
          <w:szCs w:val="28"/>
        </w:rPr>
        <w:softHyphen/>
        <w:t>ственно инструментальных, вокально-инструментальных, инструмен</w:t>
      </w:r>
      <w:r>
        <w:rPr>
          <w:sz w:val="28"/>
          <w:szCs w:val="28"/>
        </w:rPr>
        <w:softHyphen/>
        <w:t>тально-хореографических и вокально-инструментально-хореографических форм.</w:t>
      </w:r>
    </w:p>
    <w:p w:rsidR="00074222" w:rsidRDefault="00074222" w:rsidP="00074222">
      <w:pPr>
        <w:pStyle w:val="a8"/>
        <w:rPr>
          <w:sz w:val="28"/>
          <w:szCs w:val="28"/>
        </w:rPr>
      </w:pPr>
      <w:r>
        <w:rPr>
          <w:sz w:val="28"/>
          <w:szCs w:val="28"/>
        </w:rPr>
        <w:t>Этническое своеобразие жанровых систем инструментальной му</w:t>
      </w:r>
      <w:r>
        <w:rPr>
          <w:sz w:val="28"/>
          <w:szCs w:val="28"/>
        </w:rPr>
        <w:softHyphen/>
        <w:t>зыки. Традиционные (исконные) жанры русской инструментальной му</w:t>
      </w:r>
      <w:r>
        <w:rPr>
          <w:sz w:val="28"/>
          <w:szCs w:val="28"/>
        </w:rPr>
        <w:softHyphen/>
        <w:t>зыки: сигнальные наигрыши (в том числе наигрыши-имитации), наигрыши под шествие (с пением «припевок» или «коротких песен»), наигрыши под пляску. Поздние историко-стилевые напластования в области народной инструментальной музыки (марши, танцы, воспроизве</w:t>
      </w:r>
      <w:r>
        <w:rPr>
          <w:sz w:val="28"/>
          <w:szCs w:val="28"/>
        </w:rPr>
        <w:softHyphen/>
        <w:t>дение песенных напевов на инструменте).</w:t>
      </w:r>
    </w:p>
    <w:p w:rsidR="00074222" w:rsidRDefault="00074222" w:rsidP="00074222">
      <w:pPr>
        <w:pStyle w:val="a8"/>
        <w:rPr>
          <w:sz w:val="28"/>
          <w:szCs w:val="28"/>
        </w:rPr>
      </w:pPr>
      <w:r>
        <w:rPr>
          <w:sz w:val="28"/>
          <w:szCs w:val="28"/>
        </w:rPr>
        <w:t>Музыкальная система русских традиционных наигрышей (специфика строя, приемов игры, их взаимосвязь с особенностями фактуры, ладогар</w:t>
      </w:r>
      <w:r>
        <w:rPr>
          <w:sz w:val="28"/>
          <w:szCs w:val="28"/>
        </w:rPr>
        <w:softHyphen/>
        <w:t>монической основой наигрыша; структурно-ритмическая организация наигрыша и принципов развития музыкальной формы). Характер взаимо</w:t>
      </w:r>
      <w:r>
        <w:rPr>
          <w:sz w:val="28"/>
          <w:szCs w:val="28"/>
        </w:rPr>
        <w:softHyphen/>
        <w:t>действия инструментального, вокального и действенного (хореографического) компонентов в системе фольклорно-этнографического текста.</w:t>
      </w:r>
    </w:p>
    <w:p w:rsidR="00074222" w:rsidRDefault="00074222" w:rsidP="00074222">
      <w:pPr>
        <w:pStyle w:val="a8"/>
        <w:rPr>
          <w:sz w:val="28"/>
          <w:szCs w:val="28"/>
        </w:rPr>
      </w:pPr>
      <w:r>
        <w:rPr>
          <w:sz w:val="28"/>
          <w:szCs w:val="28"/>
        </w:rPr>
        <w:t>Музыкально-стилевые особенности традиционных наигрышей в исполнении на разных музыкальных инструментах. Обусловленность сти</w:t>
      </w:r>
      <w:r>
        <w:rPr>
          <w:sz w:val="28"/>
          <w:szCs w:val="28"/>
        </w:rPr>
        <w:softHyphen/>
        <w:t>левых особенностей наигрышей их функцией в контексте культурной тра</w:t>
      </w:r>
      <w:r>
        <w:rPr>
          <w:sz w:val="28"/>
          <w:szCs w:val="28"/>
        </w:rPr>
        <w:softHyphen/>
        <w:t>диции.</w:t>
      </w:r>
    </w:p>
    <w:p w:rsidR="00074222" w:rsidRDefault="00074222" w:rsidP="00074222">
      <w:pPr>
        <w:pStyle w:val="a8"/>
        <w:rPr>
          <w:sz w:val="28"/>
          <w:szCs w:val="28"/>
        </w:rPr>
      </w:pPr>
      <w:r>
        <w:rPr>
          <w:sz w:val="28"/>
          <w:szCs w:val="28"/>
        </w:rPr>
        <w:t>Типологические признаки сигнальных наигрышей: охотничьи, пас</w:t>
      </w:r>
      <w:r>
        <w:rPr>
          <w:sz w:val="28"/>
          <w:szCs w:val="28"/>
        </w:rPr>
        <w:softHyphen/>
        <w:t>тушеские, воинские сигналы. Типологические признаки наигрышей под шествие и их стилевое разнообразие. Особенности наигрышей, связанных с боевыми традициями (наигрыши под драку), их типологическое родство с наигрышами, сопровождающими шествие. Наигрыши под пляску — типологические признаки и стилевые особенности, восходящие к различ</w:t>
      </w:r>
      <w:r>
        <w:rPr>
          <w:sz w:val="28"/>
          <w:szCs w:val="28"/>
        </w:rPr>
        <w:softHyphen/>
        <w:t>ным историческим слоям инструментальной музыки. Типологические и стилевые признаки жанров, сформировавшихся на более позднем этапе развития инструментальных традиций.</w:t>
      </w:r>
    </w:p>
    <w:p w:rsidR="00074222" w:rsidRDefault="00074222" w:rsidP="00074222">
      <w:pPr>
        <w:tabs>
          <w:tab w:val="left" w:pos="360"/>
        </w:tabs>
        <w:ind w:left="23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18. Народная проза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бывальщины, легенды, рассказы, заговоры. Малые жанры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фольклора.Паремиология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раздел филологии, изучающий паремии   пословицы, поговорки, изречения, загадки. Понятие загадки. Метаморфозы загадок- от испытания мудрости до народной забавы. Значение загадки – развитие интеллекта,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наблюдательности,умениядумать</w:t>
      </w:r>
      <w:proofErr w:type="gramEnd"/>
      <w:r>
        <w:rPr>
          <w:rFonts w:ascii="Times New Roman" w:hAnsi="Times New Roman" w:cs="Times New Roman"/>
          <w:sz w:val="28"/>
          <w:szCs w:val="28"/>
        </w:rPr>
        <w:t>,расширение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кругозора. Употребление загадок в сказках, в песнях, мифах. Функции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загадок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художественная, развлекательная, педагогическая. Основа загадок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– бытовая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образность.Загадки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как составная часть земледельческих и свадебных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обрядов.Моральная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инварианта  пословиц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поговорок. Отличие пословиц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поговорок.Художественные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особенности пословиц,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поговорок.Структурные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особенности пословичных типов: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клишированность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сентенциозность,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афористичность.Классификации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пословиц: тематическая и структурная.  Отражение мифологического сознания в заговоре, мифологические мотивы и образы в заговорном тексте. Функции заговоров, сфера их применения. Разновидности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заговоров.Заговор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синтетическое произведение, связанность заговорного текста. Композиция, многообразие форм заговоров, характер и значение заговорных формул. Система устойчивых мотивов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образов.Заговоры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произведениях других жанров русского фольклора (былина, сказка). Заговор и молитва, их сходство и различие.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на развлекательность, вымысел как основной жанровый признак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сказки.Сказки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животных в системе животного эпоса. Исторические корни сказок о животных. Тотемные мифы. Герои-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трикстеры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мифах. Основные персонажи сказок о животных, их типология, связь с мифологическими образами животных в древней русской культуре. Характер условности. Специфика комизма. Вариативность жанровой формы. Сюжеты и устойчивые мотивы сказок о животных, принцип контаминации мотивов. Кумулятивная сказка. Пространственно-временная организация, связь с русским бытом. Повествовательная структура, диалогичность. Дидактичность сказки о животных. Сказка и басня.</w:t>
      </w:r>
    </w:p>
    <w:p w:rsidR="00074222" w:rsidRDefault="00074222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Волшебная сказка. Фантастичность как основной жанровый признак. Инвариантная модель волшебной сказки. Типы сюжетов, указатели сказочных сюжетов. Контаминация сюжетов. Типология персонажей волшебной сказки по их функции. Повествовательные формулы, их типы.</w:t>
      </w:r>
    </w:p>
    <w:p w:rsidR="00074222" w:rsidRDefault="00074222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Жанровое содержание волшебной сказки. Сказка и героический миф, обряд инициации. Исторические корни волшебной сказки. Бытовая сказка как пародийный вариант волшебной сказки. Мир, вывернутый наизнанку. Отражение обрядовых мотивов в сюжетах бытовой сказки. Типология сюжетов. Система персонажей. Анекдотические сказки. Образ дурака в бытовой анекдотической сказке.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Несказочная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проза: жанровый состав. Предания: общая характеристика жанра. Историчность и художественный вымысел. Персонажи и сюжеты преданий. Основные тематические циклы преданий: исторические и топонимические. Разновидности исторических преданий: о справедливом царе, о предводителях народных движений и др. Были, бывальщины, их место в системе традиционных жанров фольклора.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Былички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(демонологические, суеверные рассказы). Демонологические персонажи в русском фольклоре: структурная модель. Типология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быличек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персонажам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мотивам.Легенды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Христианские верования как доминанта жанрового содержания, взаимодействие христианских и языческих представлений. Классификация легенд по персонажам и темам. 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19. Городской фольклор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Соотношение устной и письменной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традиций,взаимодействие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крестьянской музыкальной культуры и профессиональной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музыки.Народные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песни литературного происхождения. Крестьянский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романс.Генезис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жанра. Влияние письменной словесности, лирической народной песни народной баллады на становление жанра. Проблема жанрового определения: «вирши», «романс», «городской романс», «жестокий романс», «песня-романс». Типология народного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романса.Персонажи.Сюжеты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мотивы. Композиционные особенности романса.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20. Народный театр</w:t>
      </w:r>
    </w:p>
    <w:p w:rsidR="00074222" w:rsidRDefault="00074222" w:rsidP="00074222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Городские увеселения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зрелища.Игры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сценки ряженых. Народная драма. Кукольный театр </w:t>
      </w:r>
      <w:proofErr w:type="gramStart"/>
      <w:r>
        <w:rPr>
          <w:rFonts w:ascii="Times New Roman" w:hAnsi="Times New Roman" w:cs="Times New Roman"/>
          <w:sz w:val="28"/>
          <w:szCs w:val="28"/>
        </w:rPr>
        <w:t>( театр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Петрушки, вертеп). Фольклор городских праздничных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зрелищ( раёк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медвежья потеха, балаганный дед). Игровое начало в фольклоре, значение игровой формы при исполнении фольклорного произведения, драматизация как компонент стиля. Народный театр и ритуальная культура: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праздничные игрища, праздничные шествия.</w:t>
      </w:r>
    </w:p>
    <w:p w:rsidR="00074222" w:rsidRDefault="00074222" w:rsidP="0007422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Кукольный театр. Вертеп, его связь со святочной культурой (обряд хождения со звездой). Пещное действо. Форма марионеточного театра, сюжеты вертепных представлений. Раек – панорамный театр ярмарочной площади. Функции раешника. Особенности раешного стиха. Театр Петрушки. Сюжеты и мотивы. Персонажи, их соотношение с персонажами европейского кукольного театра. Петрушка как тип фольклорного «озорника», разрушителя.</w:t>
      </w:r>
    </w:p>
    <w:p w:rsidR="00074222" w:rsidRDefault="00074222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актеров. Одноактные сатирические драмы. Соотношение сюжетов сатирических драм с праздничными играми («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Пахомушка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– игра в свадьбу,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Маврух</w:t>
      </w:r>
      <w:proofErr w:type="spellEnd"/>
      <w:r>
        <w:rPr>
          <w:rFonts w:ascii="Times New Roman" w:hAnsi="Times New Roman" w:cs="Times New Roman"/>
          <w:sz w:val="28"/>
          <w:szCs w:val="28"/>
        </w:rPr>
        <w:t>» – игра в покойника и др.). Героико-романтические драмы «Царь Максимилиан», «Лодка». Генезис и структура сюжетов. Система персонажей. Юмористические приемы в стиле народной драмы.</w:t>
      </w:r>
    </w:p>
    <w:p w:rsidR="00074222" w:rsidRDefault="00074222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Эстетика народного театра. Пространственно-временная организация. Зрители и актеры. Принцип узнаваемости. Принцип занимательности. Динамичность действия. Характер условности народного театра. </w:t>
      </w:r>
    </w:p>
    <w:p w:rsidR="00A2293D" w:rsidRDefault="00A2293D" w:rsidP="0007422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93D" w:rsidRPr="00A56C21" w:rsidRDefault="00A2293D" w:rsidP="00A2293D">
      <w:pPr>
        <w:pStyle w:val="af4"/>
        <w:keepNext/>
        <w:keepLines/>
        <w:numPr>
          <w:ilvl w:val="0"/>
          <w:numId w:val="29"/>
        </w:numPr>
        <w:autoSpaceDE/>
        <w:autoSpaceDN/>
        <w:adjustRightInd/>
        <w:spacing w:before="240" w:after="60" w:line="240" w:lineRule="auto"/>
        <w:ind w:right="1320"/>
        <w:contextualSpacing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lastRenderedPageBreak/>
        <w:t>ОБРАЗОВАТЕЛЬНЫЕ ТЕХНОЛОГИИ</w:t>
      </w:r>
    </w:p>
    <w:p w:rsidR="00A2293D" w:rsidRDefault="00A2293D" w:rsidP="00A2293D">
      <w:pPr>
        <w:pStyle w:val="af4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1"/>
        <w:gridCol w:w="1917"/>
        <w:gridCol w:w="1655"/>
        <w:gridCol w:w="5028"/>
      </w:tblGrid>
      <w:tr w:rsidR="00A2293D" w:rsidRPr="000E5087" w:rsidTr="00A2669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93D" w:rsidRPr="000E5087" w:rsidRDefault="00A2293D" w:rsidP="00A26691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A2293D" w:rsidRPr="000E5087" w:rsidTr="00A26691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93D" w:rsidRPr="000E5087" w:rsidRDefault="00A2293D" w:rsidP="00A26691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93D" w:rsidRPr="000E5087" w:rsidRDefault="00A2293D" w:rsidP="00A26691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93D" w:rsidRPr="000E5087" w:rsidRDefault="00A2293D" w:rsidP="00A26691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93D" w:rsidRPr="000E5087" w:rsidRDefault="00A2293D" w:rsidP="00A26691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A2293D" w:rsidRPr="000E5087" w:rsidTr="00A26691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A2293D" w:rsidRPr="000E5087" w:rsidRDefault="00A2293D" w:rsidP="00A26691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A2293D" w:rsidRPr="000E5087" w:rsidTr="00A26691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A2293D" w:rsidRPr="000E5087" w:rsidRDefault="00A2293D" w:rsidP="00A26691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A2293D" w:rsidRPr="000E5087" w:rsidTr="00A26691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A2293D" w:rsidRPr="000E5087" w:rsidRDefault="00A2293D" w:rsidP="00A26691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A2293D" w:rsidRPr="000E5087" w:rsidTr="00A26691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A2293D" w:rsidRPr="000E5087" w:rsidRDefault="00A2293D" w:rsidP="00A26691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A2293D" w:rsidRPr="000E5087" w:rsidTr="00A26691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A2293D" w:rsidRPr="000E5087" w:rsidRDefault="00A2293D" w:rsidP="00A26691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293D" w:rsidRPr="000E5087" w:rsidRDefault="00A2293D" w:rsidP="00A26691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</w:tbl>
    <w:p w:rsidR="00A2293D" w:rsidRDefault="00A2293D" w:rsidP="00A2293D">
      <w:pPr>
        <w:jc w:val="both"/>
        <w:rPr>
          <w:iCs/>
        </w:rPr>
      </w:pPr>
      <w:r>
        <w:rPr>
          <w:iCs/>
        </w:rPr>
        <w:t xml:space="preserve">            </w:t>
      </w:r>
    </w:p>
    <w:p w:rsidR="00A2293D" w:rsidRDefault="00A2293D" w:rsidP="00A2293D">
      <w:pPr>
        <w:jc w:val="both"/>
        <w:rPr>
          <w:iCs/>
        </w:rPr>
      </w:pPr>
    </w:p>
    <w:p w:rsidR="00A2293D" w:rsidRPr="00CF1BE9" w:rsidRDefault="00A2293D" w:rsidP="00A2293D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 xml:space="preserve">Основная цель образовательных технологий - формирование </w:t>
      </w:r>
      <w:proofErr w:type="gramStart"/>
      <w:r w:rsidRPr="00CF1BE9">
        <w:rPr>
          <w:iCs/>
        </w:rPr>
        <w:t>компетенций</w:t>
      </w:r>
      <w:proofErr w:type="gramEnd"/>
      <w:r w:rsidRPr="00CF1BE9">
        <w:rPr>
          <w:iCs/>
        </w:rPr>
        <w:t xml:space="preserve">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A2293D" w:rsidRPr="00CF1BE9" w:rsidRDefault="00A2293D" w:rsidP="00A2293D">
      <w:pPr>
        <w:shd w:val="clear" w:color="auto" w:fill="FFFFFF"/>
        <w:suppressAutoHyphens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A2293D" w:rsidRDefault="00A2293D" w:rsidP="00A2293D">
      <w:pPr>
        <w:spacing w:line="216" w:lineRule="auto"/>
      </w:pPr>
    </w:p>
    <w:p w:rsidR="00A2293D" w:rsidRDefault="00A2293D" w:rsidP="00A2293D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4" w:name="_Toc14355453"/>
      <w:bookmarkEnd w:id="4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A2293D" w:rsidRPr="00A2293D" w:rsidRDefault="00A2293D" w:rsidP="00A2293D">
      <w:pPr>
        <w:pStyle w:val="af4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</w:t>
      </w:r>
      <w:r w:rsidRPr="00CF1BE9">
        <w:lastRenderedPageBreak/>
        <w:t xml:space="preserve">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CF1BE9">
        <w:t>компетентностной</w:t>
      </w:r>
      <w:proofErr w:type="spellEnd"/>
      <w:r w:rsidRPr="00CF1BE9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074222" w:rsidRPr="00EF5FDC" w:rsidRDefault="00074222" w:rsidP="00074222">
      <w:pPr>
        <w:jc w:val="center"/>
        <w:rPr>
          <w:rFonts w:ascii="Times New Roman" w:hAnsi="Times New Roman" w:cs="Times New Roman"/>
          <w:sz w:val="28"/>
        </w:rPr>
      </w:pPr>
      <w:r w:rsidRPr="00EF5FDC">
        <w:rPr>
          <w:rFonts w:ascii="Times New Roman" w:hAnsi="Times New Roman" w:cs="Times New Roman"/>
          <w:sz w:val="28"/>
        </w:rPr>
        <w:t>Текущая аттестация:</w:t>
      </w:r>
    </w:p>
    <w:p w:rsidR="00074222" w:rsidRDefault="00074222" w:rsidP="0007422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семинаров</w:t>
      </w:r>
    </w:p>
    <w:p w:rsidR="00074222" w:rsidRDefault="00074222" w:rsidP="00074222">
      <w:pPr>
        <w:pStyle w:val="a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</w:t>
      </w:r>
    </w:p>
    <w:p w:rsidR="00074222" w:rsidRDefault="00074222" w:rsidP="00074222">
      <w:pPr>
        <w:pStyle w:val="a8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Тема:  «</w:t>
      </w:r>
      <w:proofErr w:type="gramEnd"/>
      <w:r>
        <w:rPr>
          <w:sz w:val="28"/>
          <w:szCs w:val="28"/>
        </w:rPr>
        <w:t>Формы народной художественной культуры и фольклор</w:t>
      </w:r>
      <w:r>
        <w:rPr>
          <w:b/>
          <w:bCs/>
          <w:sz w:val="28"/>
          <w:szCs w:val="28"/>
        </w:rPr>
        <w:t>»</w:t>
      </w:r>
    </w:p>
    <w:p w:rsidR="00074222" w:rsidRDefault="00074222" w:rsidP="00074222">
      <w:pPr>
        <w:pStyle w:val="a8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074222" w:rsidRDefault="00074222" w:rsidP="00074222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Аспекты </w:t>
      </w:r>
      <w:proofErr w:type="gramStart"/>
      <w:r>
        <w:rPr>
          <w:sz w:val="28"/>
          <w:szCs w:val="28"/>
        </w:rPr>
        <w:t>изучения  традиционной</w:t>
      </w:r>
      <w:proofErr w:type="gramEnd"/>
      <w:r>
        <w:rPr>
          <w:sz w:val="28"/>
          <w:szCs w:val="28"/>
        </w:rPr>
        <w:t xml:space="preserve"> культуры</w:t>
      </w:r>
    </w:p>
    <w:p w:rsidR="00074222" w:rsidRDefault="00074222" w:rsidP="00074222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Место  фольклора</w:t>
      </w:r>
      <w:proofErr w:type="gramEnd"/>
      <w:r>
        <w:rPr>
          <w:sz w:val="28"/>
          <w:szCs w:val="28"/>
        </w:rPr>
        <w:t xml:space="preserve"> в традиционной культуре</w:t>
      </w:r>
    </w:p>
    <w:p w:rsidR="00074222" w:rsidRDefault="00074222" w:rsidP="00074222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>3.Фольклор как художественно – философская система</w:t>
      </w:r>
    </w:p>
    <w:p w:rsidR="00074222" w:rsidRDefault="00074222" w:rsidP="00074222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« Допетровское</w:t>
      </w:r>
      <w:proofErr w:type="gramEnd"/>
      <w:r>
        <w:rPr>
          <w:sz w:val="28"/>
          <w:szCs w:val="28"/>
        </w:rPr>
        <w:t xml:space="preserve">» и « </w:t>
      </w:r>
      <w:proofErr w:type="spellStart"/>
      <w:r>
        <w:rPr>
          <w:sz w:val="28"/>
          <w:szCs w:val="28"/>
        </w:rPr>
        <w:t>Послепетровское</w:t>
      </w:r>
      <w:proofErr w:type="spellEnd"/>
      <w:r>
        <w:rPr>
          <w:sz w:val="28"/>
          <w:szCs w:val="28"/>
        </w:rPr>
        <w:t>» время  для развития фольклора</w:t>
      </w:r>
    </w:p>
    <w:p w:rsidR="00074222" w:rsidRDefault="00074222" w:rsidP="00074222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>5. Состояние развития фольклорных традиций в 21 веке.</w:t>
      </w:r>
    </w:p>
    <w:p w:rsidR="00074222" w:rsidRDefault="00074222" w:rsidP="000742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2</w:t>
      </w:r>
    </w:p>
    <w:p w:rsidR="00074222" w:rsidRDefault="00074222" w:rsidP="00074222">
      <w:pPr>
        <w:rPr>
          <w:b/>
          <w:bCs/>
          <w:sz w:val="28"/>
          <w:szCs w:val="28"/>
        </w:rPr>
      </w:pPr>
    </w:p>
    <w:p w:rsidR="00074222" w:rsidRDefault="00074222" w:rsidP="00074222">
      <w:pPr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Тема :</w:t>
      </w:r>
      <w:r>
        <w:rPr>
          <w:sz w:val="28"/>
          <w:szCs w:val="28"/>
        </w:rPr>
        <w:t>Специфика</w:t>
      </w:r>
      <w:proofErr w:type="gramEnd"/>
      <w:r>
        <w:rPr>
          <w:sz w:val="28"/>
          <w:szCs w:val="28"/>
        </w:rPr>
        <w:t xml:space="preserve"> фольклора.</w:t>
      </w:r>
    </w:p>
    <w:p w:rsidR="00074222" w:rsidRDefault="00074222" w:rsidP="00074222">
      <w:pPr>
        <w:rPr>
          <w:sz w:val="28"/>
          <w:szCs w:val="28"/>
        </w:rPr>
      </w:pPr>
    </w:p>
    <w:p w:rsidR="00074222" w:rsidRDefault="00074222" w:rsidP="00074222">
      <w:pPr>
        <w:pStyle w:val="a8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074222" w:rsidRDefault="00074222" w:rsidP="005B5630">
      <w:pPr>
        <w:numPr>
          <w:ilvl w:val="0"/>
          <w:numId w:val="12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Синкретизм и </w:t>
      </w:r>
      <w:proofErr w:type="spellStart"/>
      <w:proofErr w:type="gramStart"/>
      <w:r>
        <w:rPr>
          <w:sz w:val="28"/>
          <w:szCs w:val="28"/>
        </w:rPr>
        <w:t>бифункциональность</w:t>
      </w:r>
      <w:proofErr w:type="spellEnd"/>
      <w:r>
        <w:rPr>
          <w:sz w:val="28"/>
          <w:szCs w:val="28"/>
        </w:rPr>
        <w:t xml:space="preserve">  фольклора</w:t>
      </w:r>
      <w:proofErr w:type="gramEnd"/>
    </w:p>
    <w:p w:rsidR="00074222" w:rsidRDefault="00074222" w:rsidP="005B5630">
      <w:pPr>
        <w:numPr>
          <w:ilvl w:val="0"/>
          <w:numId w:val="12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Соотношение индивидуального и коллективного начал в фольклоре</w:t>
      </w:r>
    </w:p>
    <w:p w:rsidR="00074222" w:rsidRDefault="00074222" w:rsidP="005B5630">
      <w:pPr>
        <w:numPr>
          <w:ilvl w:val="0"/>
          <w:numId w:val="12"/>
        </w:numPr>
        <w:spacing w:before="100" w:after="10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Историческая  многослойность</w:t>
      </w:r>
      <w:proofErr w:type="gramEnd"/>
      <w:r>
        <w:rPr>
          <w:sz w:val="28"/>
          <w:szCs w:val="28"/>
        </w:rPr>
        <w:t xml:space="preserve"> фольклора</w:t>
      </w:r>
    </w:p>
    <w:p w:rsidR="00074222" w:rsidRDefault="00074222" w:rsidP="005B5630">
      <w:pPr>
        <w:numPr>
          <w:ilvl w:val="0"/>
          <w:numId w:val="12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Фольклор как художественная система</w:t>
      </w:r>
    </w:p>
    <w:p w:rsidR="00074222" w:rsidRDefault="00074222" w:rsidP="00074222">
      <w:pPr>
        <w:spacing w:before="100" w:after="100"/>
        <w:ind w:left="284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Семинар  №</w:t>
      </w:r>
      <w:proofErr w:type="gramEnd"/>
      <w:r>
        <w:rPr>
          <w:b/>
          <w:bCs/>
          <w:sz w:val="28"/>
          <w:szCs w:val="28"/>
        </w:rPr>
        <w:t xml:space="preserve"> 3. </w:t>
      </w:r>
    </w:p>
    <w:p w:rsidR="00074222" w:rsidRDefault="00074222" w:rsidP="00074222">
      <w:pPr>
        <w:spacing w:before="100" w:after="100"/>
        <w:ind w:left="284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Основы</w:t>
      </w:r>
      <w:proofErr w:type="spellEnd"/>
      <w:proofErr w:type="gramEnd"/>
      <w:r>
        <w:rPr>
          <w:sz w:val="28"/>
          <w:szCs w:val="28"/>
        </w:rPr>
        <w:t xml:space="preserve"> этнографии и фольклористики</w:t>
      </w:r>
    </w:p>
    <w:p w:rsidR="00074222" w:rsidRDefault="00074222" w:rsidP="00074222">
      <w:pPr>
        <w:pStyle w:val="a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074222" w:rsidRDefault="00074222" w:rsidP="005B5630">
      <w:pPr>
        <w:pStyle w:val="a8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Предмет этнографии</w:t>
      </w:r>
    </w:p>
    <w:p w:rsidR="00074222" w:rsidRDefault="00074222" w:rsidP="005B5630">
      <w:pPr>
        <w:pStyle w:val="a8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Цели и задачи научных знаний об этносе</w:t>
      </w:r>
    </w:p>
    <w:p w:rsidR="00074222" w:rsidRDefault="00074222" w:rsidP="005B5630">
      <w:pPr>
        <w:pStyle w:val="a8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proofErr w:type="gramStart"/>
      <w:r>
        <w:rPr>
          <w:sz w:val="28"/>
          <w:szCs w:val="28"/>
        </w:rPr>
        <w:t>« Полевые</w:t>
      </w:r>
      <w:proofErr w:type="gramEnd"/>
      <w:r>
        <w:rPr>
          <w:sz w:val="28"/>
          <w:szCs w:val="28"/>
        </w:rPr>
        <w:t xml:space="preserve"> исследования»</w:t>
      </w:r>
    </w:p>
    <w:p w:rsidR="00074222" w:rsidRDefault="00074222" w:rsidP="005B5630">
      <w:pPr>
        <w:pStyle w:val="a8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Методы исследования фольклора</w:t>
      </w:r>
    </w:p>
    <w:p w:rsidR="00074222" w:rsidRDefault="00074222" w:rsidP="00074222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4</w:t>
      </w:r>
    </w:p>
    <w:p w:rsidR="00074222" w:rsidRDefault="00074222" w:rsidP="00074222">
      <w:pPr>
        <w:spacing w:before="100" w:after="100"/>
        <w:ind w:left="360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lastRenderedPageBreak/>
        <w:t>Тема :</w:t>
      </w:r>
      <w:r>
        <w:rPr>
          <w:sz w:val="28"/>
          <w:szCs w:val="28"/>
        </w:rPr>
        <w:t>Основные</w:t>
      </w:r>
      <w:proofErr w:type="gramEnd"/>
      <w:r>
        <w:rPr>
          <w:sz w:val="28"/>
          <w:szCs w:val="28"/>
        </w:rPr>
        <w:t xml:space="preserve"> занятия и традиции русского народы. Жизнь и быт крестьян</w:t>
      </w:r>
    </w:p>
    <w:p w:rsidR="00074222" w:rsidRDefault="00074222" w:rsidP="00074222">
      <w:pPr>
        <w:pStyle w:val="a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074222" w:rsidRDefault="00074222" w:rsidP="005B5630">
      <w:pPr>
        <w:pStyle w:val="a8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Типы поселений и системы земледелия</w:t>
      </w:r>
    </w:p>
    <w:p w:rsidR="00074222" w:rsidRDefault="00074222" w:rsidP="005B5630">
      <w:pPr>
        <w:pStyle w:val="a8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Значение народных промыслов в жизни русского народа</w:t>
      </w:r>
    </w:p>
    <w:p w:rsidR="00074222" w:rsidRDefault="00074222" w:rsidP="005B5630">
      <w:pPr>
        <w:pStyle w:val="a8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Отношение к семейным ценностям, значение семьи.</w:t>
      </w:r>
    </w:p>
    <w:p w:rsidR="00074222" w:rsidRDefault="00074222" w:rsidP="005B5630">
      <w:pPr>
        <w:pStyle w:val="a8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Нормы общественных отношений</w:t>
      </w:r>
    </w:p>
    <w:p w:rsidR="00074222" w:rsidRDefault="00074222" w:rsidP="00074222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5 </w:t>
      </w:r>
    </w:p>
    <w:p w:rsidR="00074222" w:rsidRDefault="00074222" w:rsidP="00074222">
      <w:pPr>
        <w:spacing w:before="100" w:after="100"/>
        <w:ind w:left="360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Традиционные</w:t>
      </w:r>
      <w:proofErr w:type="spellEnd"/>
      <w:proofErr w:type="gramEnd"/>
      <w:r>
        <w:rPr>
          <w:sz w:val="28"/>
          <w:szCs w:val="28"/>
        </w:rPr>
        <w:t xml:space="preserve"> представления и верования древних славян</w:t>
      </w:r>
    </w:p>
    <w:p w:rsidR="00074222" w:rsidRDefault="00074222" w:rsidP="00074222">
      <w:pPr>
        <w:pStyle w:val="a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074222" w:rsidRDefault="00074222" w:rsidP="005B5630">
      <w:pPr>
        <w:pStyle w:val="a8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Особенности мировоззрения – анимизм, фетишизм, тотемизм</w:t>
      </w:r>
    </w:p>
    <w:p w:rsidR="00074222" w:rsidRDefault="00074222" w:rsidP="005B5630">
      <w:pPr>
        <w:pStyle w:val="a8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Отношение к природным объектам, стихиям, сказочным героям</w:t>
      </w:r>
    </w:p>
    <w:p w:rsidR="00074222" w:rsidRDefault="00074222" w:rsidP="005B5630">
      <w:pPr>
        <w:pStyle w:val="a8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Пантеоны богов</w:t>
      </w:r>
    </w:p>
    <w:p w:rsidR="00074222" w:rsidRDefault="00074222" w:rsidP="005B5630">
      <w:pPr>
        <w:pStyle w:val="a8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Особенности </w:t>
      </w:r>
      <w:proofErr w:type="spellStart"/>
      <w:proofErr w:type="gramStart"/>
      <w:r>
        <w:rPr>
          <w:sz w:val="28"/>
          <w:szCs w:val="28"/>
        </w:rPr>
        <w:t>двоемирия</w:t>
      </w:r>
      <w:proofErr w:type="spellEnd"/>
      <w:r>
        <w:rPr>
          <w:sz w:val="28"/>
          <w:szCs w:val="28"/>
        </w:rPr>
        <w:t xml:space="preserve">  древних</w:t>
      </w:r>
      <w:proofErr w:type="gramEnd"/>
      <w:r>
        <w:rPr>
          <w:sz w:val="28"/>
          <w:szCs w:val="28"/>
        </w:rPr>
        <w:t xml:space="preserve"> славян</w:t>
      </w:r>
    </w:p>
    <w:p w:rsidR="00074222" w:rsidRDefault="00074222" w:rsidP="00074222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6 </w:t>
      </w:r>
    </w:p>
    <w:p w:rsidR="00074222" w:rsidRDefault="00074222" w:rsidP="00074222">
      <w:pPr>
        <w:spacing w:before="100" w:after="100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Тема :</w:t>
      </w:r>
      <w:r>
        <w:rPr>
          <w:sz w:val="28"/>
          <w:szCs w:val="28"/>
        </w:rPr>
        <w:t>Ритуалы</w:t>
      </w:r>
      <w:proofErr w:type="gramEnd"/>
      <w:r>
        <w:rPr>
          <w:sz w:val="28"/>
          <w:szCs w:val="28"/>
        </w:rPr>
        <w:t xml:space="preserve"> календарных и </w:t>
      </w:r>
      <w:proofErr w:type="spellStart"/>
      <w:r>
        <w:rPr>
          <w:sz w:val="28"/>
          <w:szCs w:val="28"/>
        </w:rPr>
        <w:t>семейно</w:t>
      </w:r>
      <w:proofErr w:type="spellEnd"/>
      <w:r>
        <w:rPr>
          <w:sz w:val="28"/>
          <w:szCs w:val="28"/>
        </w:rPr>
        <w:t xml:space="preserve"> – бытовых обрядов</w:t>
      </w:r>
    </w:p>
    <w:p w:rsidR="00074222" w:rsidRDefault="00074222" w:rsidP="00074222">
      <w:pPr>
        <w:pStyle w:val="a8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:rsidR="00074222" w:rsidRDefault="00074222" w:rsidP="005B5630">
      <w:pPr>
        <w:pStyle w:val="a8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Зимние календарные праздники</w:t>
      </w:r>
    </w:p>
    <w:p w:rsidR="00074222" w:rsidRDefault="00074222" w:rsidP="005B5630">
      <w:pPr>
        <w:pStyle w:val="a8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Весенние праздники</w:t>
      </w:r>
    </w:p>
    <w:p w:rsidR="00074222" w:rsidRDefault="00074222" w:rsidP="005B5630">
      <w:pPr>
        <w:pStyle w:val="a8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Летние праздники</w:t>
      </w:r>
    </w:p>
    <w:p w:rsidR="00074222" w:rsidRDefault="00074222" w:rsidP="005B5630">
      <w:pPr>
        <w:pStyle w:val="a8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Осенние праздники</w:t>
      </w:r>
    </w:p>
    <w:p w:rsidR="00074222" w:rsidRDefault="00074222" w:rsidP="00074222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7</w:t>
      </w:r>
    </w:p>
    <w:p w:rsidR="00074222" w:rsidRDefault="00074222" w:rsidP="00074222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Ритуалы календарных и </w:t>
      </w:r>
      <w:proofErr w:type="spellStart"/>
      <w:r>
        <w:rPr>
          <w:sz w:val="28"/>
          <w:szCs w:val="28"/>
        </w:rPr>
        <w:t>семейно</w:t>
      </w:r>
      <w:proofErr w:type="spellEnd"/>
      <w:r>
        <w:rPr>
          <w:sz w:val="28"/>
          <w:szCs w:val="28"/>
        </w:rPr>
        <w:t xml:space="preserve"> – бытовых обрядов</w:t>
      </w:r>
    </w:p>
    <w:p w:rsidR="00074222" w:rsidRDefault="00074222" w:rsidP="00074222">
      <w:pPr>
        <w:pStyle w:val="a8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:rsidR="00074222" w:rsidRDefault="00074222" w:rsidP="005B5630">
      <w:pPr>
        <w:numPr>
          <w:ilvl w:val="0"/>
          <w:numId w:val="25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Свадьба, Родины, Крестины</w:t>
      </w:r>
    </w:p>
    <w:p w:rsidR="00074222" w:rsidRDefault="00074222" w:rsidP="005B5630">
      <w:pPr>
        <w:numPr>
          <w:ilvl w:val="0"/>
          <w:numId w:val="25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Строительство дома и новоселье</w:t>
      </w:r>
    </w:p>
    <w:p w:rsidR="00074222" w:rsidRDefault="00074222" w:rsidP="005B5630">
      <w:pPr>
        <w:numPr>
          <w:ilvl w:val="0"/>
          <w:numId w:val="25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Похоронный обряд, проводы в армию</w:t>
      </w:r>
    </w:p>
    <w:p w:rsidR="00074222" w:rsidRDefault="00074222" w:rsidP="00074222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8 </w:t>
      </w:r>
    </w:p>
    <w:p w:rsidR="00074222" w:rsidRDefault="00074222" w:rsidP="00074222">
      <w:pPr>
        <w:spacing w:before="100" w:after="100"/>
        <w:ind w:left="360"/>
        <w:rPr>
          <w:b/>
          <w:bCs/>
          <w:sz w:val="28"/>
          <w:szCs w:val="28"/>
        </w:rPr>
      </w:pPr>
    </w:p>
    <w:p w:rsidR="00074222" w:rsidRDefault="00074222" w:rsidP="00074222">
      <w:pPr>
        <w:spacing w:before="100" w:after="100"/>
        <w:ind w:left="360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Средства</w:t>
      </w:r>
      <w:proofErr w:type="spellEnd"/>
      <w:proofErr w:type="gramEnd"/>
      <w:r>
        <w:rPr>
          <w:sz w:val="28"/>
          <w:szCs w:val="28"/>
        </w:rPr>
        <w:t xml:space="preserve"> выразительности в фольклоре</w:t>
      </w:r>
    </w:p>
    <w:p w:rsidR="00074222" w:rsidRDefault="00074222" w:rsidP="00074222">
      <w:pPr>
        <w:pStyle w:val="a8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:rsidR="00074222" w:rsidRDefault="00074222" w:rsidP="005B5630">
      <w:pPr>
        <w:pStyle w:val="a8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Самостоятельные виды средств художественного выражения как особые языковые (знаково-выразительные, текстовые) системы</w:t>
      </w:r>
    </w:p>
    <w:p w:rsidR="00074222" w:rsidRDefault="00074222" w:rsidP="005B5630">
      <w:pPr>
        <w:pStyle w:val="a8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Свойство </w:t>
      </w:r>
      <w:proofErr w:type="spellStart"/>
      <w:r>
        <w:rPr>
          <w:sz w:val="28"/>
          <w:szCs w:val="28"/>
        </w:rPr>
        <w:t>интонационности</w:t>
      </w:r>
      <w:proofErr w:type="spellEnd"/>
      <w:r>
        <w:rPr>
          <w:sz w:val="28"/>
          <w:szCs w:val="28"/>
        </w:rPr>
        <w:t xml:space="preserve"> музыкального языка в традиционной песенной культуре.</w:t>
      </w:r>
    </w:p>
    <w:p w:rsidR="00074222" w:rsidRDefault="00074222" w:rsidP="005B5630">
      <w:pPr>
        <w:numPr>
          <w:ilvl w:val="0"/>
          <w:numId w:val="2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Закономерности не</w:t>
      </w:r>
      <w:r>
        <w:rPr>
          <w:sz w:val="28"/>
          <w:szCs w:val="28"/>
        </w:rPr>
        <w:softHyphen/>
        <w:t xml:space="preserve">песенных и песенных форм интонирования; </w:t>
      </w:r>
      <w:proofErr w:type="spellStart"/>
      <w:r>
        <w:rPr>
          <w:sz w:val="28"/>
          <w:szCs w:val="28"/>
        </w:rPr>
        <w:t>кличевый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плачевый</w:t>
      </w:r>
      <w:proofErr w:type="spellEnd"/>
      <w:r>
        <w:rPr>
          <w:sz w:val="28"/>
          <w:szCs w:val="28"/>
        </w:rPr>
        <w:t xml:space="preserve"> и повествовательный типы интонирования. </w:t>
      </w:r>
    </w:p>
    <w:p w:rsidR="00074222" w:rsidRDefault="00074222" w:rsidP="00074222">
      <w:pPr>
        <w:pStyle w:val="a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9</w:t>
      </w:r>
    </w:p>
    <w:p w:rsidR="00074222" w:rsidRDefault="00074222" w:rsidP="00074222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proofErr w:type="gramStart"/>
      <w:r>
        <w:rPr>
          <w:sz w:val="28"/>
          <w:szCs w:val="28"/>
        </w:rPr>
        <w:t>Категория  жанра</w:t>
      </w:r>
      <w:proofErr w:type="gramEnd"/>
      <w:r>
        <w:rPr>
          <w:sz w:val="28"/>
          <w:szCs w:val="28"/>
        </w:rPr>
        <w:t xml:space="preserve">  и проблема  жанровой  классификации фольклора.</w:t>
      </w:r>
    </w:p>
    <w:p w:rsidR="00074222" w:rsidRDefault="00074222" w:rsidP="00074222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074222" w:rsidRDefault="00074222" w:rsidP="005B5630">
      <w:pPr>
        <w:numPr>
          <w:ilvl w:val="0"/>
          <w:numId w:val="13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Жанр как научная категория</w:t>
      </w:r>
    </w:p>
    <w:p w:rsidR="00074222" w:rsidRDefault="00074222" w:rsidP="005B5630">
      <w:pPr>
        <w:numPr>
          <w:ilvl w:val="0"/>
          <w:numId w:val="13"/>
        </w:numPr>
        <w:spacing w:before="100" w:after="10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Понятие  «</w:t>
      </w:r>
      <w:proofErr w:type="gramEnd"/>
      <w:r>
        <w:rPr>
          <w:sz w:val="28"/>
          <w:szCs w:val="28"/>
        </w:rPr>
        <w:t xml:space="preserve"> фольклорно – этнографического  текста»</w:t>
      </w:r>
    </w:p>
    <w:p w:rsidR="00074222" w:rsidRDefault="00074222" w:rsidP="005B5630">
      <w:pPr>
        <w:numPr>
          <w:ilvl w:val="0"/>
          <w:numId w:val="13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Родовые признаки жанра</w:t>
      </w:r>
    </w:p>
    <w:p w:rsidR="00074222" w:rsidRDefault="00074222" w:rsidP="005B5630">
      <w:pPr>
        <w:numPr>
          <w:ilvl w:val="0"/>
          <w:numId w:val="13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Понятие классического фольклора </w:t>
      </w:r>
    </w:p>
    <w:p w:rsidR="00074222" w:rsidRDefault="00074222" w:rsidP="00074222">
      <w:pPr>
        <w:tabs>
          <w:tab w:val="left" w:pos="360"/>
        </w:tabs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Семинар  №</w:t>
      </w:r>
      <w:proofErr w:type="gramEnd"/>
      <w:r>
        <w:rPr>
          <w:b/>
          <w:bCs/>
          <w:sz w:val="28"/>
          <w:szCs w:val="28"/>
        </w:rPr>
        <w:t xml:space="preserve"> 10</w:t>
      </w:r>
    </w:p>
    <w:p w:rsidR="00074222" w:rsidRDefault="00074222" w:rsidP="00074222">
      <w:pPr>
        <w:tabs>
          <w:tab w:val="left" w:pos="360"/>
        </w:tabs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Тема:  </w:t>
      </w:r>
      <w:r>
        <w:rPr>
          <w:sz w:val="28"/>
          <w:szCs w:val="28"/>
        </w:rPr>
        <w:t>Жанровая</w:t>
      </w:r>
      <w:proofErr w:type="gramEnd"/>
      <w:r>
        <w:rPr>
          <w:sz w:val="28"/>
          <w:szCs w:val="28"/>
        </w:rPr>
        <w:t xml:space="preserve"> классификация  календарно – обрядового фольклора</w:t>
      </w:r>
    </w:p>
    <w:p w:rsidR="00074222" w:rsidRDefault="00074222" w:rsidP="00074222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074222" w:rsidRDefault="00074222" w:rsidP="005B5630">
      <w:pPr>
        <w:numPr>
          <w:ilvl w:val="0"/>
          <w:numId w:val="27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Поэтика календарной песни</w:t>
      </w:r>
    </w:p>
    <w:p w:rsidR="00074222" w:rsidRDefault="00074222" w:rsidP="005B5630">
      <w:pPr>
        <w:numPr>
          <w:ilvl w:val="0"/>
          <w:numId w:val="27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Жанры фольклора зимних календарных праздников</w:t>
      </w:r>
    </w:p>
    <w:p w:rsidR="00074222" w:rsidRDefault="00074222" w:rsidP="005B5630">
      <w:pPr>
        <w:numPr>
          <w:ilvl w:val="0"/>
          <w:numId w:val="27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Жанры фольклора </w:t>
      </w:r>
      <w:proofErr w:type="gramStart"/>
      <w:r>
        <w:rPr>
          <w:sz w:val="28"/>
          <w:szCs w:val="28"/>
        </w:rPr>
        <w:t>весенних  календарных</w:t>
      </w:r>
      <w:proofErr w:type="gramEnd"/>
      <w:r>
        <w:rPr>
          <w:sz w:val="28"/>
          <w:szCs w:val="28"/>
        </w:rPr>
        <w:t xml:space="preserve"> праздников</w:t>
      </w:r>
    </w:p>
    <w:p w:rsidR="00074222" w:rsidRDefault="00074222" w:rsidP="005B5630">
      <w:pPr>
        <w:numPr>
          <w:ilvl w:val="0"/>
          <w:numId w:val="27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Основные черты </w:t>
      </w:r>
      <w:proofErr w:type="gramStart"/>
      <w:r>
        <w:rPr>
          <w:sz w:val="28"/>
          <w:szCs w:val="28"/>
        </w:rPr>
        <w:t>крестьянского  календаря</w:t>
      </w:r>
      <w:proofErr w:type="gramEnd"/>
    </w:p>
    <w:p w:rsidR="00074222" w:rsidRDefault="00074222" w:rsidP="00074222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11</w:t>
      </w:r>
    </w:p>
    <w:p w:rsidR="00074222" w:rsidRDefault="00074222" w:rsidP="00074222">
      <w:pPr>
        <w:tabs>
          <w:tab w:val="left" w:pos="360"/>
        </w:tabs>
        <w:jc w:val="both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Жанровая</w:t>
      </w:r>
      <w:proofErr w:type="spellEnd"/>
      <w:proofErr w:type="gramEnd"/>
      <w:r>
        <w:rPr>
          <w:sz w:val="28"/>
          <w:szCs w:val="28"/>
        </w:rPr>
        <w:t xml:space="preserve"> классификация  календарно – обрядового фольклора</w:t>
      </w:r>
    </w:p>
    <w:p w:rsidR="00074222" w:rsidRDefault="00074222" w:rsidP="00074222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074222" w:rsidRDefault="00074222" w:rsidP="005B5630">
      <w:pPr>
        <w:pStyle w:val="a8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Жанры календарной обрядовой поэзии: приговоры, песни (ритуальные, заклинательные, величальные, корильные, лирические, игровые).</w:t>
      </w:r>
    </w:p>
    <w:p w:rsidR="00074222" w:rsidRDefault="00074222" w:rsidP="005B5630">
      <w:pPr>
        <w:pStyle w:val="a8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Жатвенные обряды и песни.</w:t>
      </w:r>
    </w:p>
    <w:p w:rsidR="00074222" w:rsidRDefault="00074222" w:rsidP="005B5630">
      <w:pPr>
        <w:pStyle w:val="a8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 Жанровая специфика купальских песен.</w:t>
      </w:r>
    </w:p>
    <w:p w:rsidR="00074222" w:rsidRDefault="00074222" w:rsidP="005B5630">
      <w:pPr>
        <w:pStyle w:val="a8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Фольклорное представление о времени.</w:t>
      </w:r>
    </w:p>
    <w:p w:rsidR="00074222" w:rsidRDefault="00074222" w:rsidP="00074222">
      <w:pPr>
        <w:tabs>
          <w:tab w:val="left" w:pos="360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12</w:t>
      </w:r>
    </w:p>
    <w:p w:rsidR="00074222" w:rsidRDefault="00074222" w:rsidP="00074222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>Жанры песенного фольклора, связанные с хореографическим движением</w:t>
      </w:r>
    </w:p>
    <w:p w:rsidR="00074222" w:rsidRDefault="00074222" w:rsidP="00074222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074222" w:rsidRDefault="00074222" w:rsidP="005B5630">
      <w:pPr>
        <w:numPr>
          <w:ilvl w:val="0"/>
          <w:numId w:val="15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Специфика плясовых и хороводных песен</w:t>
      </w:r>
    </w:p>
    <w:p w:rsidR="00074222" w:rsidRDefault="00074222" w:rsidP="005B5630">
      <w:pPr>
        <w:numPr>
          <w:ilvl w:val="0"/>
          <w:numId w:val="15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Три группы хороводов</w:t>
      </w:r>
    </w:p>
    <w:p w:rsidR="00074222" w:rsidRDefault="00074222" w:rsidP="005B5630">
      <w:pPr>
        <w:numPr>
          <w:ilvl w:val="0"/>
          <w:numId w:val="15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Два типа плясовых песен</w:t>
      </w:r>
    </w:p>
    <w:p w:rsidR="00074222" w:rsidRDefault="00074222" w:rsidP="00074222">
      <w:pPr>
        <w:tabs>
          <w:tab w:val="left" w:pos="360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13</w:t>
      </w:r>
    </w:p>
    <w:p w:rsidR="00074222" w:rsidRDefault="00074222" w:rsidP="00074222">
      <w:pPr>
        <w:tabs>
          <w:tab w:val="left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>Жанровая классификация свадебных песен</w:t>
      </w:r>
    </w:p>
    <w:p w:rsidR="00074222" w:rsidRDefault="00074222" w:rsidP="00074222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074222" w:rsidRDefault="00074222" w:rsidP="005B5630">
      <w:pPr>
        <w:pStyle w:val="210"/>
        <w:widowControl w:val="0"/>
        <w:numPr>
          <w:ilvl w:val="0"/>
          <w:numId w:val="23"/>
        </w:numPr>
        <w:shd w:val="clear" w:color="auto" w:fill="FFFFFF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Специфика </w:t>
      </w:r>
      <w:proofErr w:type="spellStart"/>
      <w:r>
        <w:rPr>
          <w:b w:val="0"/>
          <w:bCs w:val="0"/>
        </w:rPr>
        <w:t>опевальных</w:t>
      </w:r>
      <w:proofErr w:type="spellEnd"/>
      <w:r>
        <w:rPr>
          <w:b w:val="0"/>
          <w:bCs w:val="0"/>
        </w:rPr>
        <w:t xml:space="preserve"> и величальных песен</w:t>
      </w:r>
    </w:p>
    <w:p w:rsidR="00074222" w:rsidRDefault="00074222" w:rsidP="005B5630">
      <w:pPr>
        <w:pStyle w:val="210"/>
        <w:widowControl w:val="0"/>
        <w:numPr>
          <w:ilvl w:val="0"/>
          <w:numId w:val="23"/>
        </w:numPr>
        <w:shd w:val="clear" w:color="auto" w:fill="FFFFFF"/>
        <w:spacing w:line="360" w:lineRule="auto"/>
        <w:rPr>
          <w:b w:val="0"/>
          <w:bCs w:val="0"/>
        </w:rPr>
      </w:pPr>
      <w:r>
        <w:rPr>
          <w:b w:val="0"/>
          <w:bCs w:val="0"/>
        </w:rPr>
        <w:t>Специфика корильных песен</w:t>
      </w:r>
    </w:p>
    <w:p w:rsidR="00074222" w:rsidRDefault="00074222" w:rsidP="005B5630">
      <w:pPr>
        <w:pStyle w:val="210"/>
        <w:widowControl w:val="0"/>
        <w:numPr>
          <w:ilvl w:val="0"/>
          <w:numId w:val="23"/>
        </w:numPr>
        <w:shd w:val="clear" w:color="auto" w:fill="FFFFFF"/>
        <w:spacing w:line="360" w:lineRule="auto"/>
        <w:rPr>
          <w:b w:val="0"/>
          <w:bCs w:val="0"/>
        </w:rPr>
      </w:pPr>
      <w:r>
        <w:rPr>
          <w:b w:val="0"/>
          <w:bCs w:val="0"/>
        </w:rPr>
        <w:t>Музыкальный язык свадебных песен</w:t>
      </w:r>
    </w:p>
    <w:p w:rsidR="00074222" w:rsidRDefault="00074222" w:rsidP="00074222">
      <w:pPr>
        <w:pStyle w:val="af6"/>
        <w:ind w:left="0" w:right="0" w:firstLine="426"/>
      </w:pPr>
      <w:r>
        <w:t>.</w:t>
      </w:r>
    </w:p>
    <w:p w:rsidR="00074222" w:rsidRDefault="00074222" w:rsidP="00074222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14</w:t>
      </w:r>
    </w:p>
    <w:p w:rsidR="00074222" w:rsidRDefault="00074222" w:rsidP="00074222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Жанровая классификация лирических песен</w:t>
      </w:r>
    </w:p>
    <w:p w:rsidR="00074222" w:rsidRDefault="00074222" w:rsidP="00074222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074222" w:rsidRDefault="00074222" w:rsidP="005B5630">
      <w:pPr>
        <w:numPr>
          <w:ilvl w:val="0"/>
          <w:numId w:val="1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Лирические песни женской певческой традиции</w:t>
      </w:r>
    </w:p>
    <w:p w:rsidR="00074222" w:rsidRDefault="00074222" w:rsidP="005B5630">
      <w:pPr>
        <w:numPr>
          <w:ilvl w:val="0"/>
          <w:numId w:val="1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Композиции лирических песен</w:t>
      </w:r>
    </w:p>
    <w:p w:rsidR="00074222" w:rsidRDefault="00074222" w:rsidP="005B5630">
      <w:pPr>
        <w:numPr>
          <w:ilvl w:val="0"/>
          <w:numId w:val="1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Рекрутские песни</w:t>
      </w:r>
    </w:p>
    <w:p w:rsidR="00074222" w:rsidRDefault="00074222" w:rsidP="005B5630">
      <w:pPr>
        <w:numPr>
          <w:ilvl w:val="0"/>
          <w:numId w:val="1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Разбойничьи песни</w:t>
      </w:r>
    </w:p>
    <w:p w:rsidR="00074222" w:rsidRDefault="00074222" w:rsidP="00074222">
      <w:pPr>
        <w:tabs>
          <w:tab w:val="left" w:pos="360"/>
        </w:tabs>
        <w:ind w:left="720"/>
        <w:jc w:val="both"/>
        <w:rPr>
          <w:sz w:val="28"/>
          <w:szCs w:val="28"/>
        </w:rPr>
      </w:pPr>
    </w:p>
    <w:p w:rsidR="00074222" w:rsidRDefault="00074222" w:rsidP="00074222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15.</w:t>
      </w:r>
    </w:p>
    <w:p w:rsidR="00074222" w:rsidRDefault="00074222" w:rsidP="00074222">
      <w:pPr>
        <w:tabs>
          <w:tab w:val="left" w:pos="360"/>
        </w:tabs>
        <w:jc w:val="both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Народно</w:t>
      </w:r>
      <w:proofErr w:type="spellEnd"/>
      <w:proofErr w:type="gramEnd"/>
      <w:r>
        <w:rPr>
          <w:sz w:val="28"/>
          <w:szCs w:val="28"/>
        </w:rPr>
        <w:t xml:space="preserve"> – инструментальная музыка</w:t>
      </w:r>
    </w:p>
    <w:p w:rsidR="00074222" w:rsidRDefault="00074222" w:rsidP="00074222">
      <w:pPr>
        <w:tabs>
          <w:tab w:val="left" w:pos="360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074222" w:rsidRDefault="00074222" w:rsidP="005B5630">
      <w:pPr>
        <w:numPr>
          <w:ilvl w:val="0"/>
          <w:numId w:val="2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Система наигрышей, их связь с вокальными и хореографическими формами,</w:t>
      </w:r>
    </w:p>
    <w:p w:rsidR="00074222" w:rsidRDefault="00074222" w:rsidP="005B5630">
      <w:pPr>
        <w:numPr>
          <w:ilvl w:val="0"/>
          <w:numId w:val="2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Традиционные (исконные) жанры русской инструментальной му</w:t>
      </w:r>
      <w:r>
        <w:rPr>
          <w:sz w:val="28"/>
          <w:szCs w:val="28"/>
        </w:rPr>
        <w:softHyphen/>
        <w:t>зыки:</w:t>
      </w:r>
    </w:p>
    <w:p w:rsidR="00074222" w:rsidRDefault="00074222" w:rsidP="005B5630">
      <w:pPr>
        <w:numPr>
          <w:ilvl w:val="0"/>
          <w:numId w:val="2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Музыкальнаясистемарусскихтрадиционныхнаигрышей</w:t>
      </w:r>
      <w:proofErr w:type="spellEnd"/>
    </w:p>
    <w:p w:rsidR="00074222" w:rsidRDefault="00074222" w:rsidP="005B5630">
      <w:pPr>
        <w:numPr>
          <w:ilvl w:val="0"/>
          <w:numId w:val="21"/>
        </w:numPr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Типологическиепризнакисигнальныхнаигрышей</w:t>
      </w:r>
      <w:proofErr w:type="spellEnd"/>
    </w:p>
    <w:p w:rsidR="00074222" w:rsidRDefault="00074222" w:rsidP="00074222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16</w:t>
      </w:r>
    </w:p>
    <w:p w:rsidR="00074222" w:rsidRDefault="00074222" w:rsidP="00074222">
      <w:pPr>
        <w:tabs>
          <w:tab w:val="left" w:pos="360"/>
        </w:tabs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Народная</w:t>
      </w:r>
      <w:proofErr w:type="spellEnd"/>
      <w:proofErr w:type="gramEnd"/>
      <w:r>
        <w:rPr>
          <w:sz w:val="28"/>
          <w:szCs w:val="28"/>
        </w:rPr>
        <w:t xml:space="preserve"> проза</w:t>
      </w:r>
    </w:p>
    <w:p w:rsidR="00074222" w:rsidRDefault="00074222" w:rsidP="00074222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074222" w:rsidRDefault="00074222" w:rsidP="005B5630">
      <w:pPr>
        <w:numPr>
          <w:ilvl w:val="0"/>
          <w:numId w:val="19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Функции </w:t>
      </w:r>
      <w:proofErr w:type="spellStart"/>
      <w:r>
        <w:rPr>
          <w:sz w:val="28"/>
          <w:szCs w:val="28"/>
        </w:rPr>
        <w:t>паремических</w:t>
      </w:r>
      <w:proofErr w:type="spellEnd"/>
      <w:r>
        <w:rPr>
          <w:sz w:val="28"/>
          <w:szCs w:val="28"/>
        </w:rPr>
        <w:t xml:space="preserve"> жанров</w:t>
      </w:r>
    </w:p>
    <w:p w:rsidR="00074222" w:rsidRDefault="00074222" w:rsidP="005B5630">
      <w:pPr>
        <w:numPr>
          <w:ilvl w:val="0"/>
          <w:numId w:val="19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</w:t>
      </w:r>
      <w:proofErr w:type="gramStart"/>
      <w:r>
        <w:rPr>
          <w:sz w:val="28"/>
          <w:szCs w:val="28"/>
        </w:rPr>
        <w:t>русских  сказок</w:t>
      </w:r>
      <w:proofErr w:type="gramEnd"/>
    </w:p>
    <w:p w:rsidR="00074222" w:rsidRDefault="00074222" w:rsidP="005B5630">
      <w:pPr>
        <w:numPr>
          <w:ilvl w:val="0"/>
          <w:numId w:val="19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Отражение мифологического сознания в заговоре</w:t>
      </w:r>
    </w:p>
    <w:p w:rsidR="00074222" w:rsidRDefault="00074222" w:rsidP="005B5630">
      <w:pPr>
        <w:numPr>
          <w:ilvl w:val="0"/>
          <w:numId w:val="19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Отражение обрядовых мотивов в сюжетах бытовой сказки</w:t>
      </w:r>
    </w:p>
    <w:p w:rsidR="00074222" w:rsidRDefault="00074222" w:rsidP="00074222">
      <w:pPr>
        <w:tabs>
          <w:tab w:val="left" w:pos="360"/>
        </w:tabs>
        <w:ind w:left="2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17</w:t>
      </w:r>
    </w:p>
    <w:p w:rsidR="00074222" w:rsidRDefault="00074222" w:rsidP="00074222">
      <w:pPr>
        <w:tabs>
          <w:tab w:val="left" w:pos="360"/>
        </w:tabs>
        <w:ind w:left="239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Городской</w:t>
      </w:r>
      <w:proofErr w:type="spellEnd"/>
      <w:proofErr w:type="gramEnd"/>
      <w:r>
        <w:rPr>
          <w:sz w:val="28"/>
          <w:szCs w:val="28"/>
        </w:rPr>
        <w:t xml:space="preserve"> фольклор</w:t>
      </w:r>
    </w:p>
    <w:p w:rsidR="00074222" w:rsidRDefault="00074222" w:rsidP="00074222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074222" w:rsidRDefault="00074222" w:rsidP="005B5630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Проблема жанрового определения</w:t>
      </w:r>
    </w:p>
    <w:p w:rsidR="00074222" w:rsidRDefault="00074222" w:rsidP="005B5630">
      <w:pPr>
        <w:numPr>
          <w:ilvl w:val="0"/>
          <w:numId w:val="17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Типология народного романса</w:t>
      </w:r>
    </w:p>
    <w:p w:rsidR="00074222" w:rsidRDefault="00074222" w:rsidP="005B5630">
      <w:pPr>
        <w:numPr>
          <w:ilvl w:val="0"/>
          <w:numId w:val="17"/>
        </w:numPr>
        <w:spacing w:before="100" w:after="100" w:line="240" w:lineRule="auto"/>
        <w:rPr>
          <w:sz w:val="28"/>
          <w:szCs w:val="28"/>
        </w:rPr>
      </w:pPr>
      <w:r>
        <w:rPr>
          <w:sz w:val="28"/>
          <w:szCs w:val="28"/>
        </w:rPr>
        <w:t>Композиционные особенности романса.</w:t>
      </w:r>
    </w:p>
    <w:p w:rsidR="00074222" w:rsidRDefault="00074222" w:rsidP="00074222">
      <w:pPr>
        <w:ind w:left="720"/>
        <w:jc w:val="both"/>
        <w:rPr>
          <w:sz w:val="28"/>
          <w:szCs w:val="28"/>
        </w:rPr>
      </w:pPr>
    </w:p>
    <w:p w:rsidR="00074222" w:rsidRDefault="00074222" w:rsidP="00074222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18</w:t>
      </w:r>
    </w:p>
    <w:p w:rsidR="00074222" w:rsidRDefault="00074222" w:rsidP="00074222">
      <w:pPr>
        <w:tabs>
          <w:tab w:val="left" w:pos="360"/>
        </w:tabs>
        <w:ind w:left="1069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Народный театр.</w:t>
      </w:r>
    </w:p>
    <w:p w:rsidR="00074222" w:rsidRDefault="00074222" w:rsidP="00074222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:rsidR="00074222" w:rsidRDefault="00074222" w:rsidP="005B5630">
      <w:pPr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Игровое начало в фольклоре</w:t>
      </w:r>
    </w:p>
    <w:p w:rsidR="00074222" w:rsidRDefault="00074222" w:rsidP="005B5630">
      <w:pPr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Характеристика Петрушки</w:t>
      </w:r>
    </w:p>
    <w:p w:rsidR="00074222" w:rsidRDefault="00074222" w:rsidP="005B5630">
      <w:pPr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Героико</w:t>
      </w:r>
      <w:proofErr w:type="spellEnd"/>
      <w:r>
        <w:rPr>
          <w:sz w:val="28"/>
          <w:szCs w:val="28"/>
        </w:rPr>
        <w:t xml:space="preserve"> – романтические драмы</w:t>
      </w:r>
    </w:p>
    <w:p w:rsidR="00074222" w:rsidRDefault="00074222" w:rsidP="005B5630">
      <w:pPr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Зрители и актёры народного театра</w:t>
      </w:r>
    </w:p>
    <w:p w:rsidR="00074222" w:rsidRDefault="00074222" w:rsidP="00074222">
      <w:pPr>
        <w:pStyle w:val="Default"/>
        <w:rPr>
          <w:sz w:val="28"/>
          <w:szCs w:val="28"/>
        </w:rPr>
      </w:pPr>
    </w:p>
    <w:p w:rsidR="005B5630" w:rsidRDefault="005B5630" w:rsidP="005B563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экзамена блок 1</w:t>
      </w:r>
    </w:p>
    <w:p w:rsidR="005B5630" w:rsidRDefault="005B5630" w:rsidP="005B5630">
      <w:pPr>
        <w:pStyle w:val="Default"/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>
        <w:rPr>
          <w:i/>
          <w:iCs/>
          <w:sz w:val="28"/>
          <w:szCs w:val="28"/>
        </w:rPr>
        <w:t xml:space="preserve">Этнография и фольклор 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1. Понятие этноса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2. Стадии развития этноса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3. Понятие расы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4. Классификация народов мира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5.Принципы взаимодействия этнических культур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Понятие традиционной художественной культуры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7.понятие фольклора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8. Формы бытования фольклора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9.Функции фольклора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10.Историческая периодизация отечественного фольклора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11.Изучение фольклора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12. Метод полевых исследований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13. отношения в общине и семье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14.Поселение славян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15.Семья и род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16. Характеристика славянской мифологии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proofErr w:type="spellStart"/>
      <w:r>
        <w:rPr>
          <w:sz w:val="28"/>
          <w:szCs w:val="28"/>
        </w:rPr>
        <w:t>Бинарность</w:t>
      </w:r>
      <w:proofErr w:type="spellEnd"/>
      <w:r>
        <w:rPr>
          <w:sz w:val="28"/>
          <w:szCs w:val="28"/>
        </w:rPr>
        <w:t xml:space="preserve"> мировоззрения славян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proofErr w:type="spellStart"/>
      <w:r>
        <w:rPr>
          <w:sz w:val="28"/>
          <w:szCs w:val="28"/>
        </w:rPr>
        <w:t>Православно</w:t>
      </w:r>
      <w:proofErr w:type="spellEnd"/>
      <w:r>
        <w:rPr>
          <w:sz w:val="28"/>
          <w:szCs w:val="28"/>
        </w:rPr>
        <w:t xml:space="preserve"> – языческий синкретизм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19. Пантеон высших богов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20. Низшая мифология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21.Понятие обычая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22. Понятие обряда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23.Церемонии о праздники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24.Календарные обряды весны и лета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25. Календарные обряды весны и лета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26.Характеристика </w:t>
      </w:r>
      <w:proofErr w:type="spellStart"/>
      <w:r>
        <w:rPr>
          <w:sz w:val="28"/>
          <w:szCs w:val="28"/>
        </w:rPr>
        <w:t>семейно</w:t>
      </w:r>
      <w:proofErr w:type="spellEnd"/>
      <w:r>
        <w:rPr>
          <w:sz w:val="28"/>
          <w:szCs w:val="28"/>
        </w:rPr>
        <w:t xml:space="preserve"> – бытовых обрядов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27. Строительство дома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28 Родины и Крестины.</w:t>
      </w:r>
    </w:p>
    <w:p w:rsidR="005B5630" w:rsidRDefault="005B5630" w:rsidP="005B5630">
      <w:pPr>
        <w:pStyle w:val="Default"/>
        <w:jc w:val="center"/>
        <w:rPr>
          <w:b/>
          <w:bCs/>
          <w:sz w:val="28"/>
          <w:szCs w:val="28"/>
        </w:rPr>
      </w:pPr>
    </w:p>
    <w:p w:rsidR="005B5630" w:rsidRDefault="005B5630" w:rsidP="005B5630">
      <w:pPr>
        <w:pStyle w:val="Default"/>
        <w:jc w:val="center"/>
        <w:rPr>
          <w:b/>
          <w:bCs/>
          <w:sz w:val="28"/>
          <w:szCs w:val="28"/>
        </w:rPr>
      </w:pPr>
    </w:p>
    <w:p w:rsidR="005B5630" w:rsidRDefault="005B5630" w:rsidP="005B563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экзамена блок 2</w:t>
      </w:r>
    </w:p>
    <w:p w:rsidR="005B5630" w:rsidRDefault="005B5630" w:rsidP="005B5630">
      <w:pPr>
        <w:pStyle w:val="Default"/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>
        <w:rPr>
          <w:i/>
          <w:iCs/>
          <w:sz w:val="28"/>
          <w:szCs w:val="28"/>
        </w:rPr>
        <w:t xml:space="preserve">Этнография и фольклор 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 Этапы свадьбы, значение каждого этапа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Предсвадебный этап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3. Свадебный этап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Послесвадебный этап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5.Похоронная обрядность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6. Рекрутские обряды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7.Окказиональные обряды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8.Влияние архаичных форм обрядового фольклора на современные </w:t>
      </w:r>
      <w:proofErr w:type="spellStart"/>
      <w:r>
        <w:rPr>
          <w:sz w:val="28"/>
          <w:szCs w:val="28"/>
        </w:rPr>
        <w:t>социо</w:t>
      </w:r>
      <w:proofErr w:type="spellEnd"/>
      <w:r>
        <w:rPr>
          <w:sz w:val="28"/>
          <w:szCs w:val="28"/>
        </w:rPr>
        <w:t>–культурные проекты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9.Структурные компоненты жилища.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10. Традиционная одежда крестьян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11.Символика орнамента в одежде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12.Декоративно – прикладное искусство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13. Система средств выразительности в фольклоре</w:t>
      </w:r>
    </w:p>
    <w:p w:rsidR="005B5630" w:rsidRDefault="005B5630" w:rsidP="005B563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14.Принципы  жанровой</w:t>
      </w:r>
      <w:proofErr w:type="gramEnd"/>
      <w:r>
        <w:rPr>
          <w:sz w:val="28"/>
          <w:szCs w:val="28"/>
        </w:rPr>
        <w:t xml:space="preserve"> классификации фольклора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 Жанры </w:t>
      </w:r>
      <w:proofErr w:type="gramStart"/>
      <w:r>
        <w:rPr>
          <w:sz w:val="28"/>
          <w:szCs w:val="28"/>
        </w:rPr>
        <w:t>зимней  и</w:t>
      </w:r>
      <w:proofErr w:type="gramEnd"/>
      <w:r>
        <w:rPr>
          <w:sz w:val="28"/>
          <w:szCs w:val="28"/>
        </w:rPr>
        <w:t xml:space="preserve"> осенней обрядности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Особенности интонационного и ритмического строения песен </w:t>
      </w:r>
      <w:proofErr w:type="gramStart"/>
      <w:r>
        <w:rPr>
          <w:sz w:val="28"/>
          <w:szCs w:val="28"/>
        </w:rPr>
        <w:t>зимней  и</w:t>
      </w:r>
      <w:proofErr w:type="gramEnd"/>
      <w:r>
        <w:rPr>
          <w:sz w:val="28"/>
          <w:szCs w:val="28"/>
        </w:rPr>
        <w:t xml:space="preserve"> осенней обрядности 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17. Жанры весенней обрядности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18.Особенности интонационного и ритмического строения песен весенней обрядности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19. Жанры летней обрядности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20.Особенности интонационного и ритмического строения песен летней обрядности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21.Народная хореография, особенности хороводных и плясовых песен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22. Жанровые характеристики причитания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Мелодические и ритмические </w:t>
      </w:r>
      <w:proofErr w:type="gramStart"/>
      <w:r>
        <w:rPr>
          <w:sz w:val="28"/>
          <w:szCs w:val="28"/>
        </w:rPr>
        <w:t>особенности  свадебных</w:t>
      </w:r>
      <w:proofErr w:type="gramEnd"/>
      <w:r>
        <w:rPr>
          <w:sz w:val="28"/>
          <w:szCs w:val="28"/>
        </w:rPr>
        <w:t xml:space="preserve"> песен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24. Музыкальный эпос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25. Жанровые особенности лирических песен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26.Виды и особенности народной инструментальной музыки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27. Народная проза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28. Городской фольклор</w:t>
      </w:r>
    </w:p>
    <w:p w:rsidR="005B5630" w:rsidRDefault="005B5630" w:rsidP="005B5630">
      <w:pPr>
        <w:jc w:val="both"/>
        <w:rPr>
          <w:sz w:val="28"/>
          <w:szCs w:val="28"/>
        </w:rPr>
      </w:pPr>
      <w:r>
        <w:rPr>
          <w:sz w:val="28"/>
          <w:szCs w:val="28"/>
        </w:rPr>
        <w:t>29. Фольклорные особенности народного театра.</w:t>
      </w:r>
    </w:p>
    <w:p w:rsidR="00A2293D" w:rsidRPr="00CF1BE9" w:rsidRDefault="00A2293D" w:rsidP="00A2293D">
      <w:pPr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A2293D" w:rsidRPr="00CF1BE9" w:rsidTr="00A26691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A2293D" w:rsidRPr="00CF1BE9" w:rsidTr="00A26691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Cs/>
                <w:i/>
              </w:rPr>
            </w:pPr>
          </w:p>
        </w:tc>
      </w:tr>
      <w:tr w:rsidR="00A2293D" w:rsidRPr="00CF1BE9" w:rsidTr="00A26691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A2293D" w:rsidRPr="00CF1BE9" w:rsidTr="00A26691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Cs/>
                <w:i/>
              </w:rPr>
            </w:pPr>
          </w:p>
        </w:tc>
      </w:tr>
      <w:tr w:rsidR="00A2293D" w:rsidRPr="00CF1BE9" w:rsidTr="00A26691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A2293D" w:rsidRPr="00CF1BE9" w:rsidRDefault="00A2293D" w:rsidP="00A26691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A2293D" w:rsidRPr="00CF1BE9" w:rsidRDefault="00A2293D" w:rsidP="00A26691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A2293D" w:rsidRPr="00CF1BE9" w:rsidRDefault="00A2293D" w:rsidP="00A26691">
            <w:pPr>
              <w:jc w:val="both"/>
            </w:pPr>
          </w:p>
        </w:tc>
      </w:tr>
      <w:tr w:rsidR="00A2293D" w:rsidRPr="00CF1BE9" w:rsidTr="00A26691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A2293D" w:rsidRPr="00CF1BE9" w:rsidRDefault="00A2293D" w:rsidP="00A26691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A2293D" w:rsidRPr="00CF1BE9" w:rsidRDefault="00A2293D" w:rsidP="00A2293D">
      <w:pPr>
        <w:jc w:val="both"/>
      </w:pPr>
    </w:p>
    <w:p w:rsidR="00A2293D" w:rsidRPr="00CF1BE9" w:rsidRDefault="00A2293D" w:rsidP="00A2293D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A2293D" w:rsidRPr="00CF1BE9" w:rsidRDefault="00A2293D" w:rsidP="00A2293D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A2293D" w:rsidRPr="00CF1BE9" w:rsidRDefault="00A2293D" w:rsidP="00A2293D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2293D" w:rsidRPr="00CF1BE9" w:rsidTr="00A26691">
        <w:trPr>
          <w:tblHeader/>
        </w:trPr>
        <w:tc>
          <w:tcPr>
            <w:tcW w:w="2126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A2293D" w:rsidRPr="00CF1BE9" w:rsidRDefault="00A2293D" w:rsidP="00A26691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A2293D" w:rsidRPr="00CF1BE9" w:rsidTr="00A26691">
        <w:trPr>
          <w:trHeight w:val="705"/>
        </w:trPr>
        <w:tc>
          <w:tcPr>
            <w:tcW w:w="2126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</w:rPr>
              <w:t>отлично»/</w:t>
            </w:r>
            <w:proofErr w:type="gramEnd"/>
          </w:p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</w:rPr>
              <w:t>)»/</w:t>
            </w:r>
            <w:proofErr w:type="gramEnd"/>
          </w:p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A2293D" w:rsidRPr="00CF1BE9" w:rsidTr="00A26691">
        <w:trPr>
          <w:trHeight w:val="1649"/>
        </w:trPr>
        <w:tc>
          <w:tcPr>
            <w:tcW w:w="2126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</w:t>
            </w:r>
            <w:proofErr w:type="gramStart"/>
            <w:r w:rsidRPr="00CF1BE9">
              <w:rPr>
                <w:iCs/>
                <w:color w:val="000000" w:themeColor="text1"/>
              </w:rPr>
              <w:t>хорошо»/</w:t>
            </w:r>
            <w:proofErr w:type="gramEnd"/>
          </w:p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</w:rPr>
              <w:t>)»/</w:t>
            </w:r>
            <w:proofErr w:type="gramEnd"/>
          </w:p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A2293D" w:rsidRPr="00CF1BE9" w:rsidTr="00A26691">
        <w:trPr>
          <w:trHeight w:val="765"/>
        </w:trPr>
        <w:tc>
          <w:tcPr>
            <w:tcW w:w="2126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</w:rPr>
              <w:t>удовлетворительно»/</w:t>
            </w:r>
            <w:proofErr w:type="gramEnd"/>
          </w:p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</w:rPr>
              <w:t>)»/</w:t>
            </w:r>
            <w:proofErr w:type="gramEnd"/>
          </w:p>
          <w:p w:rsidR="00A2293D" w:rsidRPr="00CF1BE9" w:rsidRDefault="00A2293D" w:rsidP="00A26691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A2293D" w:rsidRPr="00CF1BE9" w:rsidTr="00A26691">
        <w:trPr>
          <w:trHeight w:val="415"/>
        </w:trPr>
        <w:tc>
          <w:tcPr>
            <w:tcW w:w="2126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</w:rPr>
              <w:t>неудовлетворительно»/</w:t>
            </w:r>
            <w:proofErr w:type="gramEnd"/>
          </w:p>
          <w:p w:rsidR="00A2293D" w:rsidRPr="00CF1BE9" w:rsidRDefault="00A2293D" w:rsidP="00A26691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A2293D" w:rsidRPr="00CF1BE9" w:rsidRDefault="00A2293D" w:rsidP="00A26691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A2293D" w:rsidRPr="00893C72" w:rsidRDefault="00A2293D" w:rsidP="00A2293D">
      <w:pPr>
        <w:jc w:val="both"/>
        <w:rPr>
          <w:b/>
        </w:rPr>
      </w:pPr>
    </w:p>
    <w:p w:rsidR="00A2293D" w:rsidRPr="00CF1BE9" w:rsidRDefault="00A2293D" w:rsidP="00A2293D">
      <w:pPr>
        <w:pStyle w:val="af4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5" w:name="_Toc14355454"/>
      <w:bookmarkEnd w:id="5"/>
      <w:r w:rsidRPr="00CF1BE9">
        <w:rPr>
          <w:b/>
        </w:rPr>
        <w:t>7. УЧЕБНО-МЕТОДИЧЕСКОЕ И ИНФОРМАЦИОННОЕ ОБЕСПЕЧЕНИЕ ДИСЦИПЛИНЫ</w:t>
      </w:r>
    </w:p>
    <w:p w:rsidR="00A2293D" w:rsidRPr="00CF1BE9" w:rsidRDefault="00A2293D" w:rsidP="00A2293D">
      <w:pPr>
        <w:pStyle w:val="af4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074222" w:rsidRDefault="00A2293D" w:rsidP="00A2293D">
      <w:pPr>
        <w:tabs>
          <w:tab w:val="left" w:pos="270"/>
          <w:tab w:val="left" w:pos="3915"/>
        </w:tabs>
        <w:ind w:left="720"/>
        <w:jc w:val="both"/>
        <w:rPr>
          <w:rFonts w:ascii="Times New Roman" w:hAnsi="Times New Roman" w:cs="Times New Roman"/>
          <w:u w:val="single"/>
        </w:rPr>
      </w:pPr>
      <w:r w:rsidRPr="00CF1BE9">
        <w:rPr>
          <w:b/>
          <w:i/>
        </w:rPr>
        <w:t>7.1.    Список литературы и источников</w:t>
      </w:r>
    </w:p>
    <w:p w:rsidR="005B5630" w:rsidRDefault="005B5630" w:rsidP="005B5630">
      <w:pPr>
        <w:tabs>
          <w:tab w:val="left" w:pos="1134"/>
          <w:tab w:val="right" w:leader="underscore" w:pos="8505"/>
        </w:tabs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а)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Щуров, В.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Жанры русского музыкального </w:t>
      </w:r>
      <w:proofErr w:type="gramStart"/>
      <w:r>
        <w:rPr>
          <w:sz w:val="28"/>
          <w:szCs w:val="28"/>
        </w:rPr>
        <w:t>фольклора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для муз вузов и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-щ : в 2 ч. Ч. 1 : История, бытование, музыкально-поэтические особенности / В. М. Щуров ;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консерватория им. П. И. Чайковского.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Музыка, 2007. - 398, [1] с.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392-394. - ISBN 978-5-7140-0821-</w:t>
      </w:r>
      <w:proofErr w:type="gramStart"/>
      <w:r>
        <w:rPr>
          <w:sz w:val="28"/>
          <w:szCs w:val="28"/>
        </w:rPr>
        <w:t>4 :</w:t>
      </w:r>
      <w:proofErr w:type="gramEnd"/>
      <w:r>
        <w:rPr>
          <w:sz w:val="28"/>
          <w:szCs w:val="28"/>
        </w:rPr>
        <w:t xml:space="preserve"> 381,04- ; 624-03-; 637-90.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Щуров, В.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Жанры русского музыкального фольклора [Ноты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для муз. вузов и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>-щ : в 2 ч. Ч. 2 : Народные песни и инструментальная музыка в образцах / В. М. Щуров ;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консерватория им. П. И. Чайковского.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Музыка, 2007. - 651, [1]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нот. - ISBN 978-5-7140-1046-</w:t>
      </w:r>
      <w:proofErr w:type="gramStart"/>
      <w:r>
        <w:rPr>
          <w:sz w:val="28"/>
          <w:szCs w:val="28"/>
        </w:rPr>
        <w:t>0 :</w:t>
      </w:r>
      <w:proofErr w:type="gramEnd"/>
      <w:r>
        <w:rPr>
          <w:sz w:val="28"/>
          <w:szCs w:val="28"/>
        </w:rPr>
        <w:t xml:space="preserve"> 381,04-; 350-.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Щуров, В.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Стилевые основы русской народной </w:t>
      </w:r>
      <w:proofErr w:type="gramStart"/>
      <w:r>
        <w:rPr>
          <w:sz w:val="28"/>
          <w:szCs w:val="28"/>
        </w:rPr>
        <w:t>музыки :</w:t>
      </w:r>
      <w:proofErr w:type="gramEnd"/>
      <w:r>
        <w:rPr>
          <w:sz w:val="28"/>
          <w:szCs w:val="28"/>
        </w:rPr>
        <w:t xml:space="preserve"> [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] / В. М. Щуров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консерватория им. П. И. Чайковского. - М., 2013. - 464, [1]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нот. - </w:t>
      </w:r>
      <w:proofErr w:type="spellStart"/>
      <w:r>
        <w:rPr>
          <w:sz w:val="28"/>
          <w:szCs w:val="28"/>
        </w:rPr>
        <w:t>Репринт.изд</w:t>
      </w:r>
      <w:proofErr w:type="spellEnd"/>
      <w:r>
        <w:rPr>
          <w:sz w:val="28"/>
          <w:szCs w:val="28"/>
        </w:rPr>
        <w:t xml:space="preserve">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248-257. - ISBN 5-89598-005-</w:t>
      </w:r>
      <w:proofErr w:type="gramStart"/>
      <w:r>
        <w:rPr>
          <w:sz w:val="28"/>
          <w:szCs w:val="28"/>
        </w:rPr>
        <w:t>8 :</w:t>
      </w:r>
      <w:proofErr w:type="gramEnd"/>
      <w:r>
        <w:rPr>
          <w:sz w:val="28"/>
          <w:szCs w:val="28"/>
        </w:rPr>
        <w:t xml:space="preserve"> 375-87. </w:t>
      </w:r>
    </w:p>
    <w:p w:rsidR="005B5630" w:rsidRDefault="00A21811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B5630">
        <w:rPr>
          <w:sz w:val="28"/>
          <w:szCs w:val="28"/>
        </w:rPr>
        <w:t xml:space="preserve">. </w:t>
      </w:r>
      <w:proofErr w:type="spellStart"/>
      <w:r w:rsidR="005B5630">
        <w:rPr>
          <w:b/>
          <w:bCs/>
          <w:sz w:val="28"/>
          <w:szCs w:val="28"/>
        </w:rPr>
        <w:t>Заикин</w:t>
      </w:r>
      <w:proofErr w:type="spellEnd"/>
      <w:r w:rsidR="005B5630">
        <w:rPr>
          <w:b/>
          <w:bCs/>
          <w:sz w:val="28"/>
          <w:szCs w:val="28"/>
        </w:rPr>
        <w:t>, Н. И.</w:t>
      </w:r>
      <w:r w:rsidR="005B5630">
        <w:rPr>
          <w:b/>
          <w:bCs/>
          <w:sz w:val="28"/>
          <w:szCs w:val="28"/>
        </w:rPr>
        <w:br/>
      </w:r>
      <w:r w:rsidR="005B5630">
        <w:rPr>
          <w:sz w:val="28"/>
          <w:szCs w:val="28"/>
        </w:rPr>
        <w:t>   Этнография и танцевальный фольклор народов России [Электронный ресурс</w:t>
      </w:r>
      <w:proofErr w:type="gramStart"/>
      <w:r w:rsidR="005B5630">
        <w:rPr>
          <w:sz w:val="28"/>
          <w:szCs w:val="28"/>
        </w:rPr>
        <w:t>] :</w:t>
      </w:r>
      <w:proofErr w:type="gramEnd"/>
      <w:r w:rsidR="005B5630">
        <w:rPr>
          <w:sz w:val="28"/>
          <w:szCs w:val="28"/>
        </w:rPr>
        <w:t xml:space="preserve"> учеб. пособие / Н. И. </w:t>
      </w:r>
      <w:proofErr w:type="spellStart"/>
      <w:r w:rsidR="005B5630">
        <w:rPr>
          <w:sz w:val="28"/>
          <w:szCs w:val="28"/>
        </w:rPr>
        <w:t>Заикин</w:t>
      </w:r>
      <w:proofErr w:type="spellEnd"/>
      <w:r w:rsidR="005B5630">
        <w:rPr>
          <w:sz w:val="28"/>
          <w:szCs w:val="28"/>
        </w:rPr>
        <w:t xml:space="preserve"> ; Орлов. гос. ин-т искусств и культуры . - </w:t>
      </w:r>
      <w:proofErr w:type="gramStart"/>
      <w:r w:rsidR="005B5630">
        <w:rPr>
          <w:sz w:val="28"/>
          <w:szCs w:val="28"/>
        </w:rPr>
        <w:t>Орел :</w:t>
      </w:r>
      <w:proofErr w:type="gramEnd"/>
      <w:r w:rsidR="005B5630">
        <w:rPr>
          <w:sz w:val="28"/>
          <w:szCs w:val="28"/>
        </w:rPr>
        <w:t xml:space="preserve"> ОГИИК, 2010. - 64 c. - Базовая коллекция ЭБС "</w:t>
      </w:r>
      <w:proofErr w:type="spellStart"/>
      <w:r w:rsidR="005B5630">
        <w:rPr>
          <w:sz w:val="28"/>
          <w:szCs w:val="28"/>
        </w:rPr>
        <w:t>БиблиоРоссика</w:t>
      </w:r>
      <w:proofErr w:type="spellEnd"/>
      <w:r w:rsidR="005B5630">
        <w:rPr>
          <w:sz w:val="28"/>
          <w:szCs w:val="28"/>
        </w:rPr>
        <w:t>". </w:t>
      </w:r>
    </w:p>
    <w:p w:rsidR="005B5630" w:rsidRDefault="00A21811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>5</w:t>
      </w:r>
      <w:r w:rsidR="005B5630">
        <w:rPr>
          <w:sz w:val="28"/>
          <w:szCs w:val="28"/>
        </w:rPr>
        <w:t xml:space="preserve">. </w:t>
      </w:r>
      <w:r w:rsidR="005B563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>
        <w:rPr>
          <w:sz w:val="28"/>
          <w:szCs w:val="28"/>
        </w:rPr>
        <w:t xml:space="preserve"> [Электронный ресурс</w:t>
      </w:r>
      <w:proofErr w:type="gramStart"/>
      <w:r w:rsidR="005B5630">
        <w:rPr>
          <w:sz w:val="28"/>
          <w:szCs w:val="28"/>
        </w:rPr>
        <w:t>] :</w:t>
      </w:r>
      <w:proofErr w:type="gramEnd"/>
      <w:r w:rsidR="005B5630">
        <w:rPr>
          <w:sz w:val="28"/>
          <w:szCs w:val="28"/>
        </w:rPr>
        <w:t xml:space="preserve"> [</w:t>
      </w:r>
      <w:proofErr w:type="spellStart"/>
      <w:r w:rsidR="005B5630">
        <w:rPr>
          <w:sz w:val="28"/>
          <w:szCs w:val="28"/>
        </w:rPr>
        <w:t>учеб.пособие</w:t>
      </w:r>
      <w:proofErr w:type="spellEnd"/>
      <w:r w:rsidR="005B5630">
        <w:rPr>
          <w:sz w:val="28"/>
          <w:szCs w:val="28"/>
        </w:rPr>
        <w:t xml:space="preserve">]. Кн. </w:t>
      </w:r>
      <w:proofErr w:type="gramStart"/>
      <w:r w:rsidR="005B5630">
        <w:rPr>
          <w:sz w:val="28"/>
          <w:szCs w:val="28"/>
        </w:rPr>
        <w:t>I :</w:t>
      </w:r>
      <w:proofErr w:type="gramEnd"/>
      <w:r w:rsidR="005B5630">
        <w:rPr>
          <w:sz w:val="28"/>
          <w:szCs w:val="28"/>
        </w:rPr>
        <w:t xml:space="preserve"> Культура Дальнего Востока России / науч. </w:t>
      </w:r>
      <w:proofErr w:type="spellStart"/>
      <w:r w:rsidR="005B5630">
        <w:rPr>
          <w:sz w:val="28"/>
          <w:szCs w:val="28"/>
        </w:rPr>
        <w:t>рук.и</w:t>
      </w:r>
      <w:proofErr w:type="spellEnd"/>
      <w:r w:rsidR="005B5630">
        <w:rPr>
          <w:sz w:val="28"/>
          <w:szCs w:val="28"/>
        </w:rPr>
        <w:t xml:space="preserve"> гл. ред. Л. М. Мосолова, отв. ред. Н. А. Кривич. - СПб</w:t>
      </w:r>
      <w:proofErr w:type="gramStart"/>
      <w:r w:rsidR="005B5630">
        <w:rPr>
          <w:sz w:val="28"/>
          <w:szCs w:val="28"/>
        </w:rPr>
        <w:t>. :</w:t>
      </w:r>
      <w:proofErr w:type="gramEnd"/>
      <w:r w:rsidR="005B5630">
        <w:rPr>
          <w:sz w:val="28"/>
          <w:szCs w:val="28"/>
        </w:rPr>
        <w:t xml:space="preserve"> </w:t>
      </w:r>
      <w:proofErr w:type="spellStart"/>
      <w:r w:rsidR="005B5630">
        <w:rPr>
          <w:sz w:val="28"/>
          <w:szCs w:val="28"/>
        </w:rPr>
        <w:t>Петрополис</w:t>
      </w:r>
      <w:proofErr w:type="spellEnd"/>
      <w:r w:rsidR="005B5630">
        <w:rPr>
          <w:sz w:val="28"/>
          <w:szCs w:val="28"/>
        </w:rPr>
        <w:t>, 2012. - 241 c. - Базовая коллекция ЭБС "</w:t>
      </w:r>
      <w:proofErr w:type="spellStart"/>
      <w:r w:rsidR="005B5630">
        <w:rPr>
          <w:sz w:val="28"/>
          <w:szCs w:val="28"/>
        </w:rPr>
        <w:t>БиблиоРоссика</w:t>
      </w:r>
      <w:proofErr w:type="spellEnd"/>
      <w:r w:rsidR="005B5630">
        <w:rPr>
          <w:sz w:val="28"/>
          <w:szCs w:val="28"/>
        </w:rPr>
        <w:t>". - ISBN 978-5-9676-0462-1. - ISBN 978-5-9676-0463-8. </w:t>
      </w:r>
    </w:p>
    <w:p w:rsidR="005B5630" w:rsidRDefault="00A21811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>6</w:t>
      </w:r>
      <w:r w:rsidR="005B5630">
        <w:rPr>
          <w:sz w:val="28"/>
          <w:szCs w:val="28"/>
        </w:rPr>
        <w:t xml:space="preserve">. </w:t>
      </w:r>
      <w:r w:rsidR="005B563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>
        <w:rPr>
          <w:sz w:val="28"/>
          <w:szCs w:val="28"/>
        </w:rPr>
        <w:t xml:space="preserve"> [Электронный ресурс</w:t>
      </w:r>
      <w:proofErr w:type="gramStart"/>
      <w:r w:rsidR="005B5630">
        <w:rPr>
          <w:sz w:val="28"/>
          <w:szCs w:val="28"/>
        </w:rPr>
        <w:t>] :</w:t>
      </w:r>
      <w:proofErr w:type="gramEnd"/>
      <w:r w:rsidR="005B5630">
        <w:rPr>
          <w:sz w:val="28"/>
          <w:szCs w:val="28"/>
        </w:rPr>
        <w:t xml:space="preserve"> [</w:t>
      </w:r>
      <w:proofErr w:type="spellStart"/>
      <w:r w:rsidR="005B5630">
        <w:rPr>
          <w:sz w:val="28"/>
          <w:szCs w:val="28"/>
        </w:rPr>
        <w:t>учеб.пособие</w:t>
      </w:r>
      <w:proofErr w:type="spellEnd"/>
      <w:r w:rsidR="005B5630">
        <w:rPr>
          <w:sz w:val="28"/>
          <w:szCs w:val="28"/>
        </w:rPr>
        <w:t xml:space="preserve">]. Кн. </w:t>
      </w:r>
      <w:proofErr w:type="gramStart"/>
      <w:r w:rsidR="005B5630">
        <w:rPr>
          <w:sz w:val="28"/>
          <w:szCs w:val="28"/>
        </w:rPr>
        <w:t>II :</w:t>
      </w:r>
      <w:proofErr w:type="gramEnd"/>
      <w:r w:rsidR="005B5630">
        <w:rPr>
          <w:sz w:val="28"/>
          <w:szCs w:val="28"/>
        </w:rPr>
        <w:t xml:space="preserve"> Культура Южной России / науч. </w:t>
      </w:r>
      <w:proofErr w:type="spellStart"/>
      <w:r w:rsidR="005B5630">
        <w:rPr>
          <w:sz w:val="28"/>
          <w:szCs w:val="28"/>
        </w:rPr>
        <w:t>рук.и</w:t>
      </w:r>
      <w:proofErr w:type="spellEnd"/>
      <w:r w:rsidR="005B5630">
        <w:rPr>
          <w:sz w:val="28"/>
          <w:szCs w:val="28"/>
        </w:rPr>
        <w:t xml:space="preserve"> гл. ред. Л. М. Мосолова, отв. ред. Х. Г. </w:t>
      </w:r>
      <w:proofErr w:type="spellStart"/>
      <w:r w:rsidR="005B5630">
        <w:rPr>
          <w:sz w:val="28"/>
          <w:szCs w:val="28"/>
        </w:rPr>
        <w:t>Тхагапсоев</w:t>
      </w:r>
      <w:proofErr w:type="spellEnd"/>
      <w:r w:rsidR="005B5630">
        <w:rPr>
          <w:sz w:val="28"/>
          <w:szCs w:val="28"/>
        </w:rPr>
        <w:t>. - СПб</w:t>
      </w:r>
      <w:proofErr w:type="gramStart"/>
      <w:r w:rsidR="005B5630">
        <w:rPr>
          <w:sz w:val="28"/>
          <w:szCs w:val="28"/>
        </w:rPr>
        <w:t>. :</w:t>
      </w:r>
      <w:proofErr w:type="gramEnd"/>
      <w:r w:rsidR="005B5630">
        <w:rPr>
          <w:sz w:val="28"/>
          <w:szCs w:val="28"/>
        </w:rPr>
        <w:t xml:space="preserve"> </w:t>
      </w:r>
      <w:proofErr w:type="spellStart"/>
      <w:r w:rsidR="005B5630">
        <w:rPr>
          <w:sz w:val="28"/>
          <w:szCs w:val="28"/>
        </w:rPr>
        <w:t>Петрополис</w:t>
      </w:r>
      <w:proofErr w:type="spellEnd"/>
      <w:r w:rsidR="005B5630">
        <w:rPr>
          <w:sz w:val="28"/>
          <w:szCs w:val="28"/>
        </w:rPr>
        <w:t>, 2012. - 277 c. - Базовая коллекция ЭБС "</w:t>
      </w:r>
      <w:proofErr w:type="spellStart"/>
      <w:r w:rsidR="005B5630">
        <w:rPr>
          <w:sz w:val="28"/>
          <w:szCs w:val="28"/>
        </w:rPr>
        <w:t>БиблиоРоссика</w:t>
      </w:r>
      <w:proofErr w:type="spellEnd"/>
      <w:r w:rsidR="005B5630">
        <w:rPr>
          <w:sz w:val="28"/>
          <w:szCs w:val="28"/>
        </w:rPr>
        <w:t>". - ISBN 978-5-9676-0462-1. - ISBN 978-5-9676-0466-9. </w:t>
      </w:r>
    </w:p>
    <w:p w:rsidR="005B5630" w:rsidRDefault="00A21811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>7</w:t>
      </w:r>
      <w:r w:rsidR="005B5630">
        <w:rPr>
          <w:sz w:val="28"/>
          <w:szCs w:val="28"/>
        </w:rPr>
        <w:t xml:space="preserve">. </w:t>
      </w:r>
      <w:r w:rsidR="005B563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>
        <w:rPr>
          <w:sz w:val="28"/>
          <w:szCs w:val="28"/>
        </w:rPr>
        <w:t xml:space="preserve"> [Электронный ресурс</w:t>
      </w:r>
      <w:proofErr w:type="gramStart"/>
      <w:r w:rsidR="005B5630">
        <w:rPr>
          <w:sz w:val="28"/>
          <w:szCs w:val="28"/>
        </w:rPr>
        <w:t>] :</w:t>
      </w:r>
      <w:proofErr w:type="gramEnd"/>
      <w:r w:rsidR="005B5630">
        <w:rPr>
          <w:sz w:val="28"/>
          <w:szCs w:val="28"/>
        </w:rPr>
        <w:t xml:space="preserve"> [</w:t>
      </w:r>
      <w:proofErr w:type="spellStart"/>
      <w:r w:rsidR="005B5630">
        <w:rPr>
          <w:sz w:val="28"/>
          <w:szCs w:val="28"/>
        </w:rPr>
        <w:t>учеб.пособие</w:t>
      </w:r>
      <w:proofErr w:type="spellEnd"/>
      <w:r w:rsidR="005B5630">
        <w:rPr>
          <w:sz w:val="28"/>
          <w:szCs w:val="28"/>
        </w:rPr>
        <w:t xml:space="preserve">]. Кн. </w:t>
      </w:r>
      <w:proofErr w:type="gramStart"/>
      <w:r w:rsidR="005B5630">
        <w:rPr>
          <w:sz w:val="28"/>
          <w:szCs w:val="28"/>
        </w:rPr>
        <w:t>III :</w:t>
      </w:r>
      <w:proofErr w:type="gramEnd"/>
      <w:r w:rsidR="005B5630">
        <w:rPr>
          <w:sz w:val="28"/>
          <w:szCs w:val="28"/>
        </w:rPr>
        <w:t xml:space="preserve"> Культура Урала / науч. </w:t>
      </w:r>
      <w:proofErr w:type="spellStart"/>
      <w:r w:rsidR="005B5630">
        <w:rPr>
          <w:sz w:val="28"/>
          <w:szCs w:val="28"/>
        </w:rPr>
        <w:t>рук.и</w:t>
      </w:r>
      <w:proofErr w:type="spellEnd"/>
      <w:r w:rsidR="005B5630">
        <w:rPr>
          <w:sz w:val="28"/>
          <w:szCs w:val="28"/>
        </w:rPr>
        <w:t xml:space="preserve"> гл. ред. Л. М. Мосолова, отв. ред. Н. А. Розенберг. - СПб</w:t>
      </w:r>
      <w:proofErr w:type="gramStart"/>
      <w:r w:rsidR="005B5630">
        <w:rPr>
          <w:sz w:val="28"/>
          <w:szCs w:val="28"/>
        </w:rPr>
        <w:t>. :</w:t>
      </w:r>
      <w:proofErr w:type="gramEnd"/>
      <w:r w:rsidR="005B5630">
        <w:rPr>
          <w:sz w:val="28"/>
          <w:szCs w:val="28"/>
        </w:rPr>
        <w:t xml:space="preserve"> </w:t>
      </w:r>
      <w:proofErr w:type="spellStart"/>
      <w:r w:rsidR="005B5630">
        <w:rPr>
          <w:sz w:val="28"/>
          <w:szCs w:val="28"/>
        </w:rPr>
        <w:t>Петрополис</w:t>
      </w:r>
      <w:proofErr w:type="spellEnd"/>
      <w:r w:rsidR="005B5630">
        <w:rPr>
          <w:sz w:val="28"/>
          <w:szCs w:val="28"/>
        </w:rPr>
        <w:t>, 2012. - 183 c. - Базовая коллекция ЭБС "</w:t>
      </w:r>
      <w:proofErr w:type="spellStart"/>
      <w:r w:rsidR="005B5630">
        <w:rPr>
          <w:sz w:val="28"/>
          <w:szCs w:val="28"/>
        </w:rPr>
        <w:t>БиблиоРоссика</w:t>
      </w:r>
      <w:proofErr w:type="spellEnd"/>
      <w:r w:rsidR="005B5630">
        <w:rPr>
          <w:sz w:val="28"/>
          <w:szCs w:val="28"/>
        </w:rPr>
        <w:t>". - ISBN 978-5-9676-0462-1. - ISBN 978-5-9676-0487-4. </w:t>
      </w:r>
    </w:p>
    <w:p w:rsidR="005B5630" w:rsidRDefault="00A21811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>8</w:t>
      </w:r>
      <w:r w:rsidR="005B5630">
        <w:rPr>
          <w:sz w:val="28"/>
          <w:szCs w:val="28"/>
        </w:rPr>
        <w:t xml:space="preserve">. </w:t>
      </w:r>
      <w:r w:rsidR="005B563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>
        <w:rPr>
          <w:sz w:val="28"/>
          <w:szCs w:val="28"/>
        </w:rPr>
        <w:t xml:space="preserve"> [Электронный ресурс</w:t>
      </w:r>
      <w:proofErr w:type="gramStart"/>
      <w:r w:rsidR="005B5630">
        <w:rPr>
          <w:sz w:val="28"/>
          <w:szCs w:val="28"/>
        </w:rPr>
        <w:t>] :</w:t>
      </w:r>
      <w:proofErr w:type="gramEnd"/>
      <w:r w:rsidR="005B5630">
        <w:rPr>
          <w:sz w:val="28"/>
          <w:szCs w:val="28"/>
        </w:rPr>
        <w:t xml:space="preserve"> [</w:t>
      </w:r>
      <w:proofErr w:type="spellStart"/>
      <w:r w:rsidR="005B5630">
        <w:rPr>
          <w:sz w:val="28"/>
          <w:szCs w:val="28"/>
        </w:rPr>
        <w:t>учеб.пособие</w:t>
      </w:r>
      <w:proofErr w:type="spellEnd"/>
      <w:r w:rsidR="005B5630">
        <w:rPr>
          <w:sz w:val="28"/>
          <w:szCs w:val="28"/>
        </w:rPr>
        <w:t xml:space="preserve">]. Кн. </w:t>
      </w:r>
      <w:proofErr w:type="gramStart"/>
      <w:r w:rsidR="005B5630">
        <w:rPr>
          <w:sz w:val="28"/>
          <w:szCs w:val="28"/>
        </w:rPr>
        <w:t>IV :</w:t>
      </w:r>
      <w:proofErr w:type="gramEnd"/>
      <w:r w:rsidR="005B5630">
        <w:rPr>
          <w:sz w:val="28"/>
          <w:szCs w:val="28"/>
        </w:rPr>
        <w:t xml:space="preserve"> Культура Сибири / науч. </w:t>
      </w:r>
      <w:proofErr w:type="spellStart"/>
      <w:r w:rsidR="005B5630">
        <w:rPr>
          <w:sz w:val="28"/>
          <w:szCs w:val="28"/>
        </w:rPr>
        <w:t>рук.и</w:t>
      </w:r>
      <w:proofErr w:type="spellEnd"/>
      <w:r w:rsidR="005B5630">
        <w:rPr>
          <w:sz w:val="28"/>
          <w:szCs w:val="28"/>
        </w:rPr>
        <w:t xml:space="preserve"> гл. ред. Л. М. Мосолова, отв. ред. Л. В. Дмитриева. - СПБ</w:t>
      </w:r>
      <w:proofErr w:type="gramStart"/>
      <w:r w:rsidR="005B5630">
        <w:rPr>
          <w:sz w:val="28"/>
          <w:szCs w:val="28"/>
        </w:rPr>
        <w:t>. :</w:t>
      </w:r>
      <w:proofErr w:type="gramEnd"/>
      <w:r w:rsidR="005B5630">
        <w:rPr>
          <w:sz w:val="28"/>
          <w:szCs w:val="28"/>
        </w:rPr>
        <w:t xml:space="preserve"> </w:t>
      </w:r>
      <w:proofErr w:type="spellStart"/>
      <w:r w:rsidR="005B5630">
        <w:rPr>
          <w:sz w:val="28"/>
          <w:szCs w:val="28"/>
        </w:rPr>
        <w:t>Петрополис</w:t>
      </w:r>
      <w:proofErr w:type="spellEnd"/>
      <w:r w:rsidR="005B5630">
        <w:rPr>
          <w:sz w:val="28"/>
          <w:szCs w:val="28"/>
        </w:rPr>
        <w:t>, 2013. - 461 c. - Базовая коллекция ЭБС "</w:t>
      </w:r>
      <w:proofErr w:type="spellStart"/>
      <w:r w:rsidR="005B5630">
        <w:rPr>
          <w:sz w:val="28"/>
          <w:szCs w:val="28"/>
        </w:rPr>
        <w:t>БиблиоРоссика</w:t>
      </w:r>
      <w:proofErr w:type="spellEnd"/>
      <w:r w:rsidR="005B5630">
        <w:rPr>
          <w:sz w:val="28"/>
          <w:szCs w:val="28"/>
        </w:rPr>
        <w:t>". - ISBN 978-5-9676-0462-1. - ISBN 978-5-9676-0535-2. </w:t>
      </w:r>
    </w:p>
    <w:p w:rsidR="005B5630" w:rsidRDefault="00A21811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>9</w:t>
      </w:r>
      <w:r w:rsidR="005B5630">
        <w:rPr>
          <w:sz w:val="28"/>
          <w:szCs w:val="28"/>
        </w:rPr>
        <w:t xml:space="preserve">. </w:t>
      </w:r>
      <w:r w:rsidR="005B5630">
        <w:rPr>
          <w:b/>
          <w:bCs/>
          <w:sz w:val="28"/>
          <w:szCs w:val="28"/>
        </w:rPr>
        <w:t>Поликультурное пространство Российской Федерации</w:t>
      </w:r>
      <w:r w:rsidR="005B5630">
        <w:rPr>
          <w:sz w:val="28"/>
          <w:szCs w:val="28"/>
        </w:rPr>
        <w:t xml:space="preserve"> [Электронный ресурс</w:t>
      </w:r>
      <w:proofErr w:type="gramStart"/>
      <w:r w:rsidR="005B5630">
        <w:rPr>
          <w:sz w:val="28"/>
          <w:szCs w:val="28"/>
        </w:rPr>
        <w:t>] :</w:t>
      </w:r>
      <w:proofErr w:type="gramEnd"/>
      <w:r w:rsidR="005B5630">
        <w:rPr>
          <w:sz w:val="28"/>
          <w:szCs w:val="28"/>
        </w:rPr>
        <w:t xml:space="preserve"> [</w:t>
      </w:r>
      <w:proofErr w:type="spellStart"/>
      <w:r w:rsidR="005B5630">
        <w:rPr>
          <w:sz w:val="28"/>
          <w:szCs w:val="28"/>
        </w:rPr>
        <w:t>учеб.пособие</w:t>
      </w:r>
      <w:proofErr w:type="spellEnd"/>
      <w:r w:rsidR="005B5630">
        <w:rPr>
          <w:sz w:val="28"/>
          <w:szCs w:val="28"/>
        </w:rPr>
        <w:t xml:space="preserve">]. Кн. </w:t>
      </w:r>
      <w:proofErr w:type="gramStart"/>
      <w:r w:rsidR="005B5630">
        <w:rPr>
          <w:sz w:val="28"/>
          <w:szCs w:val="28"/>
        </w:rPr>
        <w:t>V :</w:t>
      </w:r>
      <w:proofErr w:type="gramEnd"/>
      <w:r w:rsidR="005B5630">
        <w:rPr>
          <w:sz w:val="28"/>
          <w:szCs w:val="28"/>
        </w:rPr>
        <w:t xml:space="preserve"> Культура Северо-Запада России / науч. </w:t>
      </w:r>
      <w:proofErr w:type="spellStart"/>
      <w:r w:rsidR="005B5630">
        <w:rPr>
          <w:sz w:val="28"/>
          <w:szCs w:val="28"/>
        </w:rPr>
        <w:t>рук.и</w:t>
      </w:r>
      <w:proofErr w:type="spellEnd"/>
      <w:r w:rsidR="005B5630">
        <w:rPr>
          <w:sz w:val="28"/>
          <w:szCs w:val="28"/>
        </w:rPr>
        <w:t xml:space="preserve"> гл. ред. Л. М. Мосолова, отв. ред. А. Ю. </w:t>
      </w:r>
      <w:proofErr w:type="spellStart"/>
      <w:r w:rsidR="005B5630">
        <w:rPr>
          <w:sz w:val="28"/>
          <w:szCs w:val="28"/>
        </w:rPr>
        <w:t>Чукуров</w:t>
      </w:r>
      <w:proofErr w:type="spellEnd"/>
      <w:r w:rsidR="005B5630">
        <w:rPr>
          <w:sz w:val="28"/>
          <w:szCs w:val="28"/>
        </w:rPr>
        <w:t>. - СПб</w:t>
      </w:r>
      <w:proofErr w:type="gramStart"/>
      <w:r w:rsidR="005B5630">
        <w:rPr>
          <w:sz w:val="28"/>
          <w:szCs w:val="28"/>
        </w:rPr>
        <w:t>. :</w:t>
      </w:r>
      <w:proofErr w:type="gramEnd"/>
      <w:r w:rsidR="005B5630">
        <w:rPr>
          <w:sz w:val="28"/>
          <w:szCs w:val="28"/>
        </w:rPr>
        <w:t xml:space="preserve"> </w:t>
      </w:r>
      <w:proofErr w:type="spellStart"/>
      <w:r w:rsidR="005B5630">
        <w:rPr>
          <w:sz w:val="28"/>
          <w:szCs w:val="28"/>
        </w:rPr>
        <w:t>Петрополис</w:t>
      </w:r>
      <w:proofErr w:type="spellEnd"/>
      <w:r w:rsidR="005B5630">
        <w:rPr>
          <w:sz w:val="28"/>
          <w:szCs w:val="28"/>
        </w:rPr>
        <w:t>, 2013. - 277 c. - Базовая коллекция ЭБС "</w:t>
      </w:r>
      <w:proofErr w:type="spellStart"/>
      <w:r w:rsidR="005B5630">
        <w:rPr>
          <w:sz w:val="28"/>
          <w:szCs w:val="28"/>
        </w:rPr>
        <w:t>БиблиоРоссика</w:t>
      </w:r>
      <w:proofErr w:type="spellEnd"/>
      <w:r w:rsidR="005B5630">
        <w:rPr>
          <w:sz w:val="28"/>
          <w:szCs w:val="28"/>
        </w:rPr>
        <w:t>". - ISBN 978-5-9676-0462-1. - ISBN 978-5-9676-0536-9. </w:t>
      </w:r>
    </w:p>
    <w:p w:rsidR="005B5630" w:rsidRDefault="005B5630" w:rsidP="005B5630">
      <w:pPr>
        <w:tabs>
          <w:tab w:val="left" w:pos="1134"/>
          <w:tab w:val="right" w:leader="underscore" w:pos="8505"/>
        </w:tabs>
        <w:ind w:firstLine="851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б)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b/>
          <w:bCs/>
          <w:sz w:val="28"/>
          <w:szCs w:val="28"/>
        </w:rPr>
        <w:t>Шулунова</w:t>
      </w:r>
      <w:proofErr w:type="spellEnd"/>
      <w:r>
        <w:rPr>
          <w:b/>
          <w:bCs/>
          <w:sz w:val="28"/>
          <w:szCs w:val="28"/>
        </w:rPr>
        <w:t xml:space="preserve"> Л.И.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Этнография и </w:t>
      </w:r>
      <w:proofErr w:type="gramStart"/>
      <w:r>
        <w:rPr>
          <w:sz w:val="28"/>
          <w:szCs w:val="28"/>
        </w:rPr>
        <w:t>фольклор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Санкт-</w:t>
      </w:r>
      <w:proofErr w:type="spellStart"/>
      <w:r>
        <w:rPr>
          <w:sz w:val="28"/>
          <w:szCs w:val="28"/>
        </w:rPr>
        <w:t>Петерб</w:t>
      </w:r>
      <w:proofErr w:type="spellEnd"/>
      <w:r>
        <w:rPr>
          <w:sz w:val="28"/>
          <w:szCs w:val="28"/>
        </w:rPr>
        <w:t xml:space="preserve">. гос. ин-т культуры; Чимкент. </w:t>
      </w:r>
      <w:proofErr w:type="spellStart"/>
      <w:r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>. ин-т культуры им. аль-</w:t>
      </w:r>
      <w:proofErr w:type="spellStart"/>
      <w:r>
        <w:rPr>
          <w:sz w:val="28"/>
          <w:szCs w:val="28"/>
        </w:rPr>
        <w:t>Фараби</w:t>
      </w:r>
      <w:proofErr w:type="spellEnd"/>
      <w:r>
        <w:rPr>
          <w:sz w:val="28"/>
          <w:szCs w:val="28"/>
        </w:rPr>
        <w:t xml:space="preserve">. - </w:t>
      </w:r>
      <w:proofErr w:type="spellStart"/>
      <w:proofErr w:type="gramStart"/>
      <w:r>
        <w:rPr>
          <w:sz w:val="28"/>
          <w:szCs w:val="28"/>
        </w:rPr>
        <w:t>СПб;Чимкент</w:t>
      </w:r>
      <w:proofErr w:type="spellEnd"/>
      <w:proofErr w:type="gramEnd"/>
      <w:r>
        <w:rPr>
          <w:sz w:val="28"/>
          <w:szCs w:val="28"/>
        </w:rPr>
        <w:t xml:space="preserve">, 1992. - 164, [1] с. - </w:t>
      </w:r>
      <w:proofErr w:type="gramStart"/>
      <w:r>
        <w:rPr>
          <w:sz w:val="28"/>
          <w:szCs w:val="28"/>
        </w:rPr>
        <w:t>Библиогр.:</w:t>
      </w:r>
      <w:proofErr w:type="gramEnd"/>
      <w:r>
        <w:rPr>
          <w:sz w:val="28"/>
          <w:szCs w:val="28"/>
        </w:rPr>
        <w:t>с.164. - 50-00.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 xml:space="preserve">Русский народ. Его обычаи, обряды, предания, суеверия и </w:t>
      </w:r>
      <w:proofErr w:type="gramStart"/>
      <w:r>
        <w:rPr>
          <w:b/>
          <w:bCs/>
          <w:sz w:val="28"/>
          <w:szCs w:val="28"/>
        </w:rPr>
        <w:t>поэзия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 2 кн. Кн.1 / Собр. </w:t>
      </w:r>
      <w:proofErr w:type="spellStart"/>
      <w:r>
        <w:rPr>
          <w:sz w:val="28"/>
          <w:szCs w:val="28"/>
        </w:rPr>
        <w:t>М.Забылиным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Терра-</w:t>
      </w:r>
      <w:proofErr w:type="spellStart"/>
      <w:r>
        <w:rPr>
          <w:sz w:val="28"/>
          <w:szCs w:val="28"/>
        </w:rPr>
        <w:t>Terra</w:t>
      </w:r>
      <w:proofErr w:type="spellEnd"/>
      <w:r>
        <w:rPr>
          <w:sz w:val="28"/>
          <w:szCs w:val="28"/>
        </w:rPr>
        <w:t>: Книжная лавка-РТР, 1996. - 315[3]с. - (Русский дом). - ISBN 5-300-00545-</w:t>
      </w:r>
      <w:proofErr w:type="gramStart"/>
      <w:r>
        <w:rPr>
          <w:sz w:val="28"/>
          <w:szCs w:val="28"/>
        </w:rPr>
        <w:t>2 :</w:t>
      </w:r>
      <w:proofErr w:type="gramEnd"/>
      <w:r>
        <w:rPr>
          <w:sz w:val="28"/>
          <w:szCs w:val="28"/>
        </w:rPr>
        <w:t xml:space="preserve"> 10-.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b/>
          <w:bCs/>
          <w:sz w:val="28"/>
          <w:szCs w:val="28"/>
        </w:rPr>
        <w:t>Банин</w:t>
      </w:r>
      <w:proofErr w:type="spellEnd"/>
      <w:r>
        <w:rPr>
          <w:b/>
          <w:bCs/>
          <w:sz w:val="28"/>
          <w:szCs w:val="28"/>
        </w:rPr>
        <w:t>, А. А.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Русская инструментальная музыка фольклорной традиции / А. А. </w:t>
      </w:r>
      <w:proofErr w:type="spellStart"/>
      <w:proofErr w:type="gramStart"/>
      <w:r>
        <w:rPr>
          <w:sz w:val="28"/>
          <w:szCs w:val="28"/>
        </w:rPr>
        <w:t>Банин</w:t>
      </w:r>
      <w:proofErr w:type="spellEnd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Гос. </w:t>
      </w:r>
      <w:proofErr w:type="spellStart"/>
      <w:r>
        <w:rPr>
          <w:sz w:val="28"/>
          <w:szCs w:val="28"/>
        </w:rPr>
        <w:t>респ</w:t>
      </w:r>
      <w:proofErr w:type="spellEnd"/>
      <w:r>
        <w:rPr>
          <w:sz w:val="28"/>
          <w:szCs w:val="28"/>
        </w:rPr>
        <w:t xml:space="preserve">. центр </w:t>
      </w:r>
      <w:proofErr w:type="spellStart"/>
      <w:r>
        <w:rPr>
          <w:sz w:val="28"/>
          <w:szCs w:val="28"/>
        </w:rPr>
        <w:t>рус.фольклора</w:t>
      </w:r>
      <w:proofErr w:type="spellEnd"/>
      <w:r>
        <w:rPr>
          <w:sz w:val="28"/>
          <w:szCs w:val="28"/>
        </w:rPr>
        <w:t>; [</w:t>
      </w:r>
      <w:proofErr w:type="spellStart"/>
      <w:r>
        <w:rPr>
          <w:sz w:val="28"/>
          <w:szCs w:val="28"/>
        </w:rPr>
        <w:t>Редкол</w:t>
      </w:r>
      <w:proofErr w:type="spellEnd"/>
      <w:r>
        <w:rPr>
          <w:sz w:val="28"/>
          <w:szCs w:val="28"/>
        </w:rPr>
        <w:t xml:space="preserve">.: А. С. Каргин (отв. ред.) и др.]. - М., 1997. - 247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нот. - ISBN 5-86132-023-</w:t>
      </w:r>
      <w:proofErr w:type="gramStart"/>
      <w:r>
        <w:rPr>
          <w:sz w:val="28"/>
          <w:szCs w:val="28"/>
        </w:rPr>
        <w:t>3 :</w:t>
      </w:r>
      <w:proofErr w:type="gramEnd"/>
      <w:r>
        <w:rPr>
          <w:sz w:val="28"/>
          <w:szCs w:val="28"/>
        </w:rPr>
        <w:t xml:space="preserve"> 28- ; 80-.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>
        <w:rPr>
          <w:b/>
          <w:bCs/>
          <w:sz w:val="28"/>
          <w:szCs w:val="28"/>
        </w:rPr>
        <w:t>Щуров, В.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Стилевые основы русской народной музыки / В. М. </w:t>
      </w:r>
      <w:proofErr w:type="gramStart"/>
      <w:r>
        <w:rPr>
          <w:sz w:val="28"/>
          <w:szCs w:val="28"/>
        </w:rPr>
        <w:t>Щуров ;</w:t>
      </w:r>
      <w:proofErr w:type="spellStart"/>
      <w:r>
        <w:rPr>
          <w:sz w:val="28"/>
          <w:szCs w:val="28"/>
        </w:rPr>
        <w:t>Моск</w:t>
      </w:r>
      <w:proofErr w:type="spellEnd"/>
      <w:proofErr w:type="gramEnd"/>
      <w:r>
        <w:rPr>
          <w:sz w:val="28"/>
          <w:szCs w:val="28"/>
        </w:rPr>
        <w:t xml:space="preserve">. гос. консерватория им. П. И. Чайковского. - М., 1998. - 464, [1]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нот.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с.248-257. - ISBN 5-89598-005-</w:t>
      </w:r>
      <w:proofErr w:type="gramStart"/>
      <w:r>
        <w:rPr>
          <w:sz w:val="28"/>
          <w:szCs w:val="28"/>
        </w:rPr>
        <w:t>8 :</w:t>
      </w:r>
      <w:proofErr w:type="gramEnd"/>
      <w:r>
        <w:rPr>
          <w:sz w:val="28"/>
          <w:szCs w:val="28"/>
        </w:rPr>
        <w:t xml:space="preserve"> 30-.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>Зуева, Т. В.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Русский </w:t>
      </w:r>
      <w:proofErr w:type="gramStart"/>
      <w:r>
        <w:rPr>
          <w:sz w:val="28"/>
          <w:szCs w:val="28"/>
        </w:rPr>
        <w:t>фольклор :</w:t>
      </w:r>
      <w:proofErr w:type="gramEnd"/>
      <w:r>
        <w:rPr>
          <w:sz w:val="28"/>
          <w:szCs w:val="28"/>
        </w:rPr>
        <w:t xml:space="preserve"> учебник для вузов / Т. В. Зуева, Б. П. </w:t>
      </w:r>
      <w:proofErr w:type="spellStart"/>
      <w:r>
        <w:rPr>
          <w:sz w:val="28"/>
          <w:szCs w:val="28"/>
        </w:rPr>
        <w:t>Кирдан</w:t>
      </w:r>
      <w:proofErr w:type="spellEnd"/>
      <w:r>
        <w:rPr>
          <w:sz w:val="28"/>
          <w:szCs w:val="28"/>
        </w:rPr>
        <w:t xml:space="preserve">. - 6-е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Флинта: Наука, 2003. - 398, [1]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- ISBN 5-89349-115-7 : 85-.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b/>
          <w:bCs/>
          <w:sz w:val="28"/>
          <w:szCs w:val="28"/>
        </w:rPr>
        <w:t>Минц</w:t>
      </w:r>
      <w:proofErr w:type="spellEnd"/>
      <w:r>
        <w:rPr>
          <w:b/>
          <w:bCs/>
          <w:sz w:val="28"/>
          <w:szCs w:val="28"/>
        </w:rPr>
        <w:t>, С.И.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Русская </w:t>
      </w:r>
      <w:proofErr w:type="gramStart"/>
      <w:r>
        <w:rPr>
          <w:sz w:val="28"/>
          <w:szCs w:val="28"/>
        </w:rPr>
        <w:t>фольклористика :</w:t>
      </w:r>
      <w:proofErr w:type="gramEnd"/>
      <w:r>
        <w:rPr>
          <w:sz w:val="28"/>
          <w:szCs w:val="28"/>
        </w:rPr>
        <w:t xml:space="preserve"> хрестоматия :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С. И. </w:t>
      </w:r>
      <w:proofErr w:type="spellStart"/>
      <w:r>
        <w:rPr>
          <w:sz w:val="28"/>
          <w:szCs w:val="28"/>
        </w:rPr>
        <w:t>Минц</w:t>
      </w:r>
      <w:proofErr w:type="spellEnd"/>
      <w:r>
        <w:rPr>
          <w:sz w:val="28"/>
          <w:szCs w:val="28"/>
        </w:rPr>
        <w:t>, Э. В. Померанцева. - Изд. 2-</w:t>
      </w:r>
      <w:proofErr w:type="gramStart"/>
      <w:r>
        <w:rPr>
          <w:sz w:val="28"/>
          <w:szCs w:val="28"/>
        </w:rPr>
        <w:t>е ;</w:t>
      </w:r>
      <w:proofErr w:type="spellStart"/>
      <w:r>
        <w:rPr>
          <w:sz w:val="28"/>
          <w:szCs w:val="28"/>
        </w:rPr>
        <w:t>испр</w:t>
      </w:r>
      <w:proofErr w:type="spellEnd"/>
      <w:proofErr w:type="gramEnd"/>
      <w:r>
        <w:rPr>
          <w:sz w:val="28"/>
          <w:szCs w:val="28"/>
        </w:rPr>
        <w:t xml:space="preserve">. и доп. - М. 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1971. - 415,[1]с. - 1-10-.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b/>
          <w:bCs/>
          <w:sz w:val="28"/>
          <w:szCs w:val="28"/>
        </w:rPr>
        <w:t>Этнография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/ под ред. Ю.В. </w:t>
      </w:r>
      <w:proofErr w:type="spellStart"/>
      <w:r>
        <w:rPr>
          <w:sz w:val="28"/>
          <w:szCs w:val="28"/>
        </w:rPr>
        <w:t>Бромлея</w:t>
      </w:r>
      <w:proofErr w:type="spellEnd"/>
      <w:r>
        <w:rPr>
          <w:sz w:val="28"/>
          <w:szCs w:val="28"/>
        </w:rPr>
        <w:t xml:space="preserve">, Г.Е. Маркова. - </w:t>
      </w:r>
      <w:proofErr w:type="gramStart"/>
      <w:r>
        <w:rPr>
          <w:sz w:val="28"/>
          <w:szCs w:val="28"/>
        </w:rPr>
        <w:t>М. :</w:t>
      </w:r>
      <w:proofErr w:type="spellStart"/>
      <w:r>
        <w:rPr>
          <w:sz w:val="28"/>
          <w:szCs w:val="28"/>
        </w:rPr>
        <w:t>Высш</w:t>
      </w:r>
      <w:proofErr w:type="spellEnd"/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1982. - 320 с. - ISBN 0503000000-</w:t>
      </w:r>
      <w:proofErr w:type="gramStart"/>
      <w:r>
        <w:rPr>
          <w:sz w:val="28"/>
          <w:szCs w:val="28"/>
        </w:rPr>
        <w:t>039 :</w:t>
      </w:r>
      <w:proofErr w:type="gramEnd"/>
      <w:r>
        <w:rPr>
          <w:sz w:val="28"/>
          <w:szCs w:val="28"/>
        </w:rPr>
        <w:t xml:space="preserve"> 1-40-.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b/>
          <w:bCs/>
          <w:sz w:val="28"/>
          <w:szCs w:val="28"/>
        </w:rPr>
        <w:t>Криничная, Н.А.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Русская </w:t>
      </w:r>
      <w:proofErr w:type="gramStart"/>
      <w:r>
        <w:rPr>
          <w:sz w:val="28"/>
          <w:szCs w:val="28"/>
        </w:rPr>
        <w:t>мифология :</w:t>
      </w:r>
      <w:proofErr w:type="gramEnd"/>
      <w:r>
        <w:rPr>
          <w:sz w:val="28"/>
          <w:szCs w:val="28"/>
        </w:rPr>
        <w:t xml:space="preserve"> Мир образов фольклора / Н. А. Криничная.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Акад. проект : Гаудеамус, 2004. - 1005, [1]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- (</w:t>
      </w:r>
      <w:proofErr w:type="spellStart"/>
      <w:r>
        <w:rPr>
          <w:sz w:val="28"/>
          <w:szCs w:val="28"/>
        </w:rPr>
        <w:t>Summa</w:t>
      </w:r>
      <w:proofErr w:type="spellEnd"/>
      <w:r>
        <w:rPr>
          <w:sz w:val="28"/>
          <w:szCs w:val="28"/>
        </w:rPr>
        <w:t>). - ISBN 5-8291-0388-</w:t>
      </w:r>
      <w:proofErr w:type="gramStart"/>
      <w:r>
        <w:rPr>
          <w:sz w:val="28"/>
          <w:szCs w:val="28"/>
        </w:rPr>
        <w:t>5 :</w:t>
      </w:r>
      <w:proofErr w:type="gramEnd"/>
      <w:r>
        <w:rPr>
          <w:sz w:val="28"/>
          <w:szCs w:val="28"/>
        </w:rPr>
        <w:t xml:space="preserve"> 416-.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b/>
          <w:bCs/>
          <w:sz w:val="28"/>
          <w:szCs w:val="28"/>
        </w:rPr>
        <w:t>Попова, Т. В.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Русское народное музыкальное творчество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учеб.для</w:t>
      </w:r>
      <w:proofErr w:type="spellEnd"/>
      <w:r>
        <w:rPr>
          <w:sz w:val="28"/>
          <w:szCs w:val="28"/>
        </w:rPr>
        <w:t xml:space="preserve"> консерватории. Т. 1 / Т. В. Попова. - Изд. 2-е,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spellStart"/>
      <w:r>
        <w:rPr>
          <w:sz w:val="28"/>
          <w:szCs w:val="28"/>
        </w:rPr>
        <w:t>Музгиз</w:t>
      </w:r>
      <w:proofErr w:type="spellEnd"/>
      <w:proofErr w:type="gramEnd"/>
      <w:r>
        <w:rPr>
          <w:sz w:val="28"/>
          <w:szCs w:val="28"/>
        </w:rPr>
        <w:t>, 1962. - 383 с. - 60- ; 150-. </w:t>
      </w:r>
    </w:p>
    <w:p w:rsidR="005B5630" w:rsidRDefault="005B5630" w:rsidP="005B5630">
      <w:pPr>
        <w:pStyle w:val="p2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b/>
          <w:bCs/>
          <w:sz w:val="28"/>
          <w:szCs w:val="28"/>
        </w:rPr>
        <w:t xml:space="preserve"> Щуров, В.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Южнорусская песенная традиция [Текст] / В. М. Щуров.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Совр</w:t>
      </w:r>
      <w:proofErr w:type="spellEnd"/>
      <w:r>
        <w:rPr>
          <w:sz w:val="28"/>
          <w:szCs w:val="28"/>
        </w:rPr>
        <w:t xml:space="preserve">. музыка, 2013. - 303, [1]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нот. - </w:t>
      </w:r>
      <w:proofErr w:type="spellStart"/>
      <w:r>
        <w:rPr>
          <w:sz w:val="28"/>
          <w:szCs w:val="28"/>
        </w:rPr>
        <w:t>Репринт.изд</w:t>
      </w:r>
      <w:proofErr w:type="spellEnd"/>
      <w:r>
        <w:rPr>
          <w:sz w:val="28"/>
          <w:szCs w:val="28"/>
        </w:rPr>
        <w:t xml:space="preserve">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301-304. - ISBN 978-5-93139-111-</w:t>
      </w:r>
      <w:proofErr w:type="gramStart"/>
      <w:r>
        <w:rPr>
          <w:sz w:val="28"/>
          <w:szCs w:val="28"/>
        </w:rPr>
        <w:t>3 :</w:t>
      </w:r>
      <w:proofErr w:type="gramEnd"/>
      <w:r>
        <w:rPr>
          <w:sz w:val="28"/>
          <w:szCs w:val="28"/>
        </w:rPr>
        <w:t xml:space="preserve"> 322-17. </w:t>
      </w:r>
    </w:p>
    <w:p w:rsidR="00A2293D" w:rsidRDefault="00A2293D" w:rsidP="005B5630">
      <w:pPr>
        <w:pStyle w:val="p2"/>
        <w:rPr>
          <w:sz w:val="28"/>
          <w:szCs w:val="28"/>
        </w:rPr>
      </w:pPr>
    </w:p>
    <w:p w:rsidR="00A2293D" w:rsidRPr="00CF1BE9" w:rsidRDefault="00A2293D" w:rsidP="00A2293D">
      <w:pPr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A2293D" w:rsidRPr="00CF1BE9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A2293D" w:rsidRPr="00CF1BE9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A2293D" w:rsidRPr="00CF1BE9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A2293D" w:rsidRPr="00CF1BE9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A2293D" w:rsidRPr="00CF1BE9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A2293D" w:rsidRPr="00CF1BE9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pacing w:after="0" w:line="240" w:lineRule="auto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A2293D" w:rsidRPr="00CF1BE9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napToGrid w:val="0"/>
        <w:spacing w:after="0" w:line="240" w:lineRule="auto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A2293D" w:rsidRPr="00CF1BE9" w:rsidRDefault="00A2293D" w:rsidP="00A2293D">
      <w:pPr>
        <w:widowControl w:val="0"/>
        <w:numPr>
          <w:ilvl w:val="0"/>
          <w:numId w:val="32"/>
        </w:numPr>
        <w:tabs>
          <w:tab w:val="left" w:pos="-4111"/>
          <w:tab w:val="left" w:pos="0"/>
        </w:tabs>
        <w:autoSpaceDE/>
        <w:autoSpaceDN/>
        <w:adjustRightInd/>
        <w:snapToGrid w:val="0"/>
        <w:spacing w:after="0" w:line="240" w:lineRule="auto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A2293D" w:rsidRPr="00CF1BE9" w:rsidRDefault="00A2293D" w:rsidP="00A2293D">
      <w:pPr>
        <w:jc w:val="both"/>
      </w:pPr>
    </w:p>
    <w:p w:rsidR="00A2293D" w:rsidRPr="00CF1BE9" w:rsidRDefault="00A2293D" w:rsidP="00A2293D">
      <w:pPr>
        <w:ind w:firstLine="709"/>
        <w:jc w:val="both"/>
        <w:rPr>
          <w:iCs/>
        </w:rPr>
      </w:pPr>
      <w:r w:rsidRPr="00CF1BE9">
        <w:rPr>
          <w:iCs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</w:rPr>
        <w:t>elibrary</w:t>
      </w:r>
      <w:proofErr w:type="spellEnd"/>
      <w:r w:rsidRPr="00CF1BE9">
        <w:rPr>
          <w:iCs/>
        </w:rPr>
        <w:t>.</w:t>
      </w:r>
    </w:p>
    <w:p w:rsidR="00A2293D" w:rsidRPr="00CF1BE9" w:rsidRDefault="00A2293D" w:rsidP="00A2293D">
      <w:pPr>
        <w:ind w:firstLine="709"/>
        <w:jc w:val="both"/>
        <w:rPr>
          <w:iCs/>
        </w:rPr>
      </w:pPr>
    </w:p>
    <w:p w:rsidR="00A2293D" w:rsidRPr="00CF1BE9" w:rsidRDefault="00A2293D" w:rsidP="00A2293D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A2293D" w:rsidRPr="00CF1BE9" w:rsidRDefault="00A2293D" w:rsidP="00A2293D">
      <w:pPr>
        <w:jc w:val="both"/>
        <w:rPr>
          <w:iCs/>
        </w:rPr>
      </w:pPr>
      <w:r w:rsidRPr="00CF1BE9">
        <w:rPr>
          <w:iCs/>
        </w:rPr>
        <w:lastRenderedPageBreak/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A2293D" w:rsidRPr="00CF1BE9" w:rsidRDefault="00A2293D" w:rsidP="00A2293D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A2293D" w:rsidRPr="00CF1BE9" w:rsidRDefault="00A2293D" w:rsidP="00A2293D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A2293D" w:rsidRDefault="00A2293D" w:rsidP="00A2293D"/>
    <w:p w:rsidR="00A2293D" w:rsidRDefault="00A2293D" w:rsidP="00A2293D">
      <w:pPr>
        <w:pStyle w:val="af4"/>
        <w:ind w:left="1069"/>
        <w:rPr>
          <w:b/>
        </w:rPr>
      </w:pPr>
    </w:p>
    <w:p w:rsidR="00A2293D" w:rsidRDefault="00A2293D" w:rsidP="00A2293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6" w:name="_Toc14355455"/>
      <w:bookmarkEnd w:id="6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A2293D" w:rsidRDefault="00A2293D" w:rsidP="00A2293D">
      <w:pPr>
        <w:rPr>
          <w:rFonts w:eastAsia="Calibri"/>
          <w:b/>
          <w:i/>
          <w:color w:val="FF0000"/>
          <w:highlight w:val="yellow"/>
        </w:rPr>
      </w:pPr>
    </w:p>
    <w:p w:rsidR="00A2293D" w:rsidRDefault="00A2293D" w:rsidP="00A2293D">
      <w:pPr>
        <w:tabs>
          <w:tab w:val="left" w:pos="0"/>
        </w:tabs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A2293D" w:rsidRDefault="00A2293D" w:rsidP="00A2293D">
      <w:pPr>
        <w:tabs>
          <w:tab w:val="left" w:pos="0"/>
        </w:tabs>
        <w:ind w:firstLine="709"/>
      </w:pPr>
      <w:r>
        <w:t>-изучает и анализирует рекомендованную литературу;</w:t>
      </w:r>
    </w:p>
    <w:p w:rsidR="00A2293D" w:rsidRDefault="00A2293D" w:rsidP="00A2293D">
      <w:pPr>
        <w:tabs>
          <w:tab w:val="left" w:pos="0"/>
        </w:tabs>
        <w:ind w:firstLine="709"/>
      </w:pPr>
      <w:r>
        <w:t>-осуществляет подготовку к выступлениям на семинарах;</w:t>
      </w:r>
    </w:p>
    <w:p w:rsidR="00A2293D" w:rsidRDefault="00A2293D" w:rsidP="00A2293D">
      <w:pPr>
        <w:tabs>
          <w:tab w:val="left" w:pos="0"/>
        </w:tabs>
        <w:ind w:firstLine="709"/>
      </w:pPr>
      <w:r>
        <w:t>-выполняет практические занятия, согласно программе;</w:t>
      </w:r>
    </w:p>
    <w:p w:rsidR="00A2293D" w:rsidRDefault="00A2293D" w:rsidP="00A2293D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A2293D" w:rsidRDefault="00A2293D" w:rsidP="00A2293D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A2293D" w:rsidRDefault="00A2293D" w:rsidP="00A2293D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</w:t>
      </w:r>
      <w:r>
        <w:lastRenderedPageBreak/>
        <w:t>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A2293D" w:rsidRDefault="00A2293D" w:rsidP="00A2293D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A2293D" w:rsidRDefault="00A2293D" w:rsidP="00A2293D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A2293D" w:rsidRDefault="00A2293D" w:rsidP="00A2293D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A2293D" w:rsidRDefault="00A2293D" w:rsidP="00A2293D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A2293D" w:rsidRDefault="00A2293D" w:rsidP="00A2293D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A2293D" w:rsidRDefault="00A2293D" w:rsidP="00A2293D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A2293D" w:rsidRDefault="00A2293D" w:rsidP="00A2293D">
      <w:pPr>
        <w:pStyle w:val="af4"/>
        <w:ind w:left="1069"/>
        <w:rPr>
          <w:b/>
        </w:rPr>
      </w:pPr>
    </w:p>
    <w:p w:rsidR="00A2293D" w:rsidRDefault="00A2293D" w:rsidP="00A2293D">
      <w:pPr>
        <w:tabs>
          <w:tab w:val="left" w:pos="0"/>
        </w:tabs>
        <w:ind w:firstLine="180"/>
      </w:pPr>
      <w:bookmarkStart w:id="7" w:name="_Toc14355456"/>
      <w:bookmarkEnd w:id="7"/>
    </w:p>
    <w:p w:rsidR="00A2293D" w:rsidRDefault="00A2293D" w:rsidP="00A2293D">
      <w:pPr>
        <w:tabs>
          <w:tab w:val="left" w:pos="0"/>
        </w:tabs>
        <w:ind w:firstLine="180"/>
      </w:pPr>
    </w:p>
    <w:p w:rsidR="00A2293D" w:rsidRPr="00CF1BE9" w:rsidRDefault="00A2293D" w:rsidP="00A2293D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A2293D" w:rsidRPr="00CF1BE9" w:rsidRDefault="00A2293D" w:rsidP="00A2293D">
      <w:pPr>
        <w:jc w:val="both"/>
        <w:rPr>
          <w:i/>
        </w:rPr>
      </w:pPr>
    </w:p>
    <w:p w:rsidR="00A2293D" w:rsidRPr="00CF1BE9" w:rsidRDefault="00A2293D" w:rsidP="00A2293D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A2293D" w:rsidRPr="00CF1BE9" w:rsidRDefault="00A2293D" w:rsidP="00A2293D">
      <w:pPr>
        <w:ind w:firstLine="708"/>
        <w:jc w:val="both"/>
        <w:rPr>
          <w:iCs/>
        </w:rPr>
      </w:pPr>
    </w:p>
    <w:p w:rsidR="00A2293D" w:rsidRPr="00CF1BE9" w:rsidRDefault="00A2293D" w:rsidP="00A2293D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2293D" w:rsidRPr="00CF1BE9" w:rsidRDefault="00A2293D" w:rsidP="00A2293D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2293D" w:rsidRPr="00CF1BE9" w:rsidRDefault="00A2293D" w:rsidP="00A2293D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2293D" w:rsidRPr="00CF1BE9" w:rsidRDefault="00A2293D" w:rsidP="00A2293D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2293D" w:rsidRPr="00CF1BE9" w:rsidRDefault="00A2293D" w:rsidP="00A2293D">
      <w:pPr>
        <w:contextualSpacing/>
        <w:jc w:val="both"/>
        <w:rPr>
          <w:iCs/>
        </w:rPr>
      </w:pPr>
    </w:p>
    <w:p w:rsidR="00A2293D" w:rsidRPr="00CF1BE9" w:rsidRDefault="00A2293D" w:rsidP="00A2293D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2293D" w:rsidRPr="00CF1BE9" w:rsidRDefault="00A2293D" w:rsidP="00A2293D">
      <w:pPr>
        <w:ind w:firstLine="708"/>
        <w:contextualSpacing/>
        <w:jc w:val="both"/>
        <w:rPr>
          <w:iCs/>
        </w:rPr>
      </w:pPr>
    </w:p>
    <w:p w:rsidR="00A2293D" w:rsidRPr="00CF1BE9" w:rsidRDefault="00A2293D" w:rsidP="00A2293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proofErr w:type="spellStart"/>
      <w:r w:rsidRPr="00CF1BE9">
        <w:rPr>
          <w:iCs/>
        </w:rPr>
        <w:t>ог</w:t>
      </w:r>
      <w:proofErr w:type="spellEnd"/>
      <w:r w:rsidRPr="00CF1BE9">
        <w:rPr>
          <w:iCs/>
          <w:lang w:val="en-US"/>
        </w:rPr>
        <w:t xml:space="preserve">d, </w:t>
      </w:r>
      <w:proofErr w:type="spellStart"/>
      <w:r w:rsidRPr="00CF1BE9">
        <w:rPr>
          <w:iCs/>
        </w:rPr>
        <w:t>Ехсе</w:t>
      </w:r>
      <w:proofErr w:type="spellEnd"/>
      <w:r w:rsidRPr="00CF1BE9">
        <w:rPr>
          <w:iCs/>
          <w:lang w:val="en-US"/>
        </w:rPr>
        <w:t>l, Pow</w:t>
      </w:r>
      <w:proofErr w:type="spellStart"/>
      <w:r w:rsidRPr="00CF1BE9">
        <w:rPr>
          <w:iCs/>
        </w:rPr>
        <w:t>ег</w:t>
      </w:r>
      <w:proofErr w:type="spellEnd"/>
      <w:r w:rsidRPr="00CF1BE9">
        <w:rPr>
          <w:iCs/>
          <w:lang w:val="en-US"/>
        </w:rPr>
        <w:t xml:space="preserve"> </w:t>
      </w:r>
      <w:proofErr w:type="spellStart"/>
      <w:r w:rsidRPr="00CF1BE9">
        <w:rPr>
          <w:iCs/>
        </w:rPr>
        <w:t>Ро</w:t>
      </w:r>
      <w:r w:rsidRPr="00CF1BE9">
        <w:rPr>
          <w:iCs/>
          <w:lang w:val="en-US"/>
        </w:rPr>
        <w:t>int</w:t>
      </w:r>
      <w:proofErr w:type="spellEnd"/>
      <w:r w:rsidRPr="00CF1BE9">
        <w:rPr>
          <w:iCs/>
          <w:lang w:val="en-US"/>
        </w:rPr>
        <w:t>;</w:t>
      </w:r>
    </w:p>
    <w:p w:rsidR="00A2293D" w:rsidRPr="00CF1BE9" w:rsidRDefault="00A2293D" w:rsidP="00A2293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A2293D" w:rsidRPr="00CF1BE9" w:rsidRDefault="00A2293D" w:rsidP="00A2293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A2293D" w:rsidRPr="00CF1BE9" w:rsidRDefault="00A2293D" w:rsidP="00A2293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A2293D" w:rsidRPr="00CF1BE9" w:rsidRDefault="00A2293D" w:rsidP="00A2293D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A2293D" w:rsidRPr="00CF1BE9" w:rsidRDefault="00A2293D" w:rsidP="00A2293D">
      <w:pPr>
        <w:jc w:val="both"/>
        <w:rPr>
          <w:lang w:val="en-US"/>
        </w:rPr>
      </w:pPr>
    </w:p>
    <w:p w:rsidR="00A2293D" w:rsidRPr="00CF1BE9" w:rsidRDefault="00A2293D" w:rsidP="00A2293D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A2293D" w:rsidRPr="00CF1BE9" w:rsidRDefault="00A2293D" w:rsidP="00A2293D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A2293D" w:rsidRPr="00CF1BE9" w:rsidRDefault="00A2293D" w:rsidP="00A2293D">
      <w:pPr>
        <w:jc w:val="both"/>
        <w:rPr>
          <w:i/>
        </w:rPr>
      </w:pPr>
    </w:p>
    <w:p w:rsidR="00A2293D" w:rsidRPr="00712FE4" w:rsidRDefault="00A2293D" w:rsidP="00A2293D">
      <w:pPr>
        <w:ind w:firstLine="708"/>
        <w:jc w:val="both"/>
        <w:rPr>
          <w:b/>
        </w:rPr>
      </w:pPr>
      <w:bookmarkStart w:id="8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8"/>
    <w:p w:rsidR="00A2293D" w:rsidRPr="00CF1BE9" w:rsidRDefault="00A2293D" w:rsidP="00A2293D">
      <w:pPr>
        <w:jc w:val="both"/>
        <w:rPr>
          <w:bCs/>
        </w:rPr>
      </w:pPr>
    </w:p>
    <w:p w:rsidR="00A2293D" w:rsidRPr="00CF1BE9" w:rsidRDefault="00A2293D" w:rsidP="00A2293D">
      <w:pPr>
        <w:ind w:firstLine="708"/>
        <w:jc w:val="both"/>
        <w:rPr>
          <w:bCs/>
        </w:rPr>
      </w:pPr>
      <w:r w:rsidRPr="00CF1BE9">
        <w:rPr>
          <w:bCs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2293D" w:rsidRPr="00CF1BE9" w:rsidRDefault="00A2293D" w:rsidP="00A2293D">
      <w:pPr>
        <w:jc w:val="both"/>
        <w:outlineLvl w:val="6"/>
      </w:pPr>
    </w:p>
    <w:p w:rsidR="00A2293D" w:rsidRPr="00CF1BE9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</w:pPr>
      <w:r w:rsidRPr="00CF1BE9">
        <w:t xml:space="preserve">для слепых и слабовидящих: </w:t>
      </w:r>
    </w:p>
    <w:p w:rsidR="00A2293D" w:rsidRPr="00CF1BE9" w:rsidRDefault="00A2293D" w:rsidP="00A2293D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2293D" w:rsidRPr="00CF1BE9" w:rsidRDefault="00A2293D" w:rsidP="00A2293D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2293D" w:rsidRPr="00CF1BE9" w:rsidRDefault="00A2293D" w:rsidP="00A2293D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A2293D" w:rsidRPr="00CF1BE9" w:rsidRDefault="00A2293D" w:rsidP="00A2293D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2293D" w:rsidRPr="00CF1BE9" w:rsidRDefault="00A2293D" w:rsidP="00A2293D">
      <w:pPr>
        <w:jc w:val="both"/>
      </w:pPr>
      <w:r w:rsidRPr="00CF1BE9">
        <w:t xml:space="preserve">- письменные задания оформляются увеличенным шрифтом; </w:t>
      </w:r>
    </w:p>
    <w:p w:rsidR="00A2293D" w:rsidRPr="00CF1BE9" w:rsidRDefault="00A2293D" w:rsidP="00A2293D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A2293D" w:rsidRPr="00CF1BE9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</w:pPr>
      <w:r w:rsidRPr="00CF1BE9">
        <w:t xml:space="preserve">для глухих и слабослышащих: </w:t>
      </w:r>
    </w:p>
    <w:p w:rsidR="00A2293D" w:rsidRPr="00CF1BE9" w:rsidRDefault="00A2293D" w:rsidP="00A2293D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A2293D" w:rsidRPr="00CF1BE9" w:rsidRDefault="00A2293D" w:rsidP="00A2293D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A2293D" w:rsidRPr="00CF1BE9" w:rsidRDefault="00A2293D" w:rsidP="00A2293D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A2293D" w:rsidRPr="00CF1BE9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</w:pPr>
      <w:r w:rsidRPr="00CF1BE9">
        <w:t>для лиц с нарушениями опорно-двигательного аппарата:</w:t>
      </w:r>
    </w:p>
    <w:p w:rsidR="00A2293D" w:rsidRPr="00CF1BE9" w:rsidRDefault="00A2293D" w:rsidP="00A2293D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2293D" w:rsidRPr="00CF1BE9" w:rsidRDefault="00A2293D" w:rsidP="00A2293D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обеспечением; </w:t>
      </w:r>
    </w:p>
    <w:p w:rsidR="00A2293D" w:rsidRPr="00CF1BE9" w:rsidRDefault="00A2293D" w:rsidP="00A2293D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A2293D" w:rsidRPr="00CF1BE9" w:rsidRDefault="00A2293D" w:rsidP="00A2293D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A2293D" w:rsidRPr="00CF1BE9" w:rsidRDefault="00A2293D" w:rsidP="00A2293D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A2293D" w:rsidRPr="00CF1BE9" w:rsidRDefault="00A2293D" w:rsidP="00A2293D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A2293D" w:rsidRPr="00CF1BE9" w:rsidRDefault="00A2293D" w:rsidP="00A2293D">
      <w:pPr>
        <w:widowControl w:val="0"/>
        <w:jc w:val="both"/>
      </w:pPr>
      <w:r w:rsidRPr="00CF1BE9">
        <w:lastRenderedPageBreak/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A2293D" w:rsidRPr="00CF1BE9" w:rsidRDefault="00A2293D" w:rsidP="00A2293D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2293D" w:rsidRPr="00CF1BE9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</w:pPr>
      <w:r w:rsidRPr="00CF1BE9">
        <w:t>для слепых и слабовидящих:</w:t>
      </w:r>
    </w:p>
    <w:p w:rsidR="00A2293D" w:rsidRPr="00CF1BE9" w:rsidRDefault="00A2293D" w:rsidP="00A2293D">
      <w:pPr>
        <w:jc w:val="both"/>
      </w:pPr>
      <w:r w:rsidRPr="00CF1BE9">
        <w:t>- в печатной форме увеличенным шрифтом;</w:t>
      </w:r>
    </w:p>
    <w:p w:rsidR="00A2293D" w:rsidRPr="00CF1BE9" w:rsidRDefault="00A2293D" w:rsidP="00A2293D">
      <w:pPr>
        <w:jc w:val="both"/>
      </w:pPr>
      <w:r w:rsidRPr="00CF1BE9">
        <w:t>- в форме электронного документа;</w:t>
      </w:r>
    </w:p>
    <w:p w:rsidR="00A2293D" w:rsidRPr="00CF1BE9" w:rsidRDefault="00A2293D" w:rsidP="00A2293D">
      <w:pPr>
        <w:jc w:val="both"/>
      </w:pPr>
      <w:r w:rsidRPr="00CF1BE9">
        <w:t>- в форме аудиофайла.</w:t>
      </w:r>
    </w:p>
    <w:p w:rsidR="00A2293D" w:rsidRPr="00CF1BE9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</w:pPr>
      <w:r w:rsidRPr="00CF1BE9">
        <w:t>для глухих и слабослышащих:</w:t>
      </w:r>
    </w:p>
    <w:p w:rsidR="00A2293D" w:rsidRPr="00CF1BE9" w:rsidRDefault="00A2293D" w:rsidP="00A2293D">
      <w:pPr>
        <w:jc w:val="both"/>
      </w:pPr>
      <w:r w:rsidRPr="00CF1BE9">
        <w:t>- в печатной форме;</w:t>
      </w:r>
    </w:p>
    <w:p w:rsidR="00A2293D" w:rsidRPr="00CF1BE9" w:rsidRDefault="00A2293D" w:rsidP="00A2293D">
      <w:pPr>
        <w:jc w:val="both"/>
      </w:pPr>
      <w:r w:rsidRPr="00CF1BE9">
        <w:t>- в форме электронного документа.</w:t>
      </w:r>
    </w:p>
    <w:p w:rsidR="00A2293D" w:rsidRPr="00CF1BE9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A2293D" w:rsidRPr="00CF1BE9" w:rsidRDefault="00A2293D" w:rsidP="00A2293D">
      <w:pPr>
        <w:jc w:val="both"/>
      </w:pPr>
      <w:r w:rsidRPr="00CF1BE9">
        <w:t>- в печатной форме;</w:t>
      </w:r>
    </w:p>
    <w:p w:rsidR="00A2293D" w:rsidRPr="00CF1BE9" w:rsidRDefault="00A2293D" w:rsidP="00A2293D">
      <w:pPr>
        <w:jc w:val="both"/>
      </w:pPr>
      <w:r w:rsidRPr="00CF1BE9">
        <w:t>- в форме электронного документа;</w:t>
      </w:r>
    </w:p>
    <w:p w:rsidR="00A2293D" w:rsidRPr="00CF1BE9" w:rsidRDefault="00A2293D" w:rsidP="00A2293D">
      <w:pPr>
        <w:jc w:val="both"/>
      </w:pPr>
      <w:r w:rsidRPr="00CF1BE9">
        <w:t>- в форме аудиофайла.</w:t>
      </w:r>
    </w:p>
    <w:p w:rsidR="00A2293D" w:rsidRPr="00CF1BE9" w:rsidRDefault="00A2293D" w:rsidP="00A2293D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2293D" w:rsidRPr="00CF1BE9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</w:pPr>
      <w:r w:rsidRPr="00CF1BE9">
        <w:t>для слепых и слабовидящих:</w:t>
      </w:r>
    </w:p>
    <w:p w:rsidR="00A2293D" w:rsidRPr="00CF1BE9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A2293D" w:rsidRPr="00CF1BE9" w:rsidRDefault="00A2293D" w:rsidP="00A2293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 xml:space="preserve">PAC </w:t>
      </w:r>
      <w:proofErr w:type="spellStart"/>
      <w:r w:rsidRPr="00CF1BE9">
        <w:rPr>
          <w:shd w:val="clear" w:color="auto" w:fill="FFFFFF"/>
        </w:rPr>
        <w:t>Mate</w:t>
      </w:r>
      <w:proofErr w:type="spellEnd"/>
      <w:r w:rsidRPr="00CF1BE9">
        <w:rPr>
          <w:shd w:val="clear" w:color="auto" w:fill="FFFFFF"/>
        </w:rPr>
        <w:t xml:space="preserve"> 20;</w:t>
      </w:r>
    </w:p>
    <w:p w:rsidR="00A2293D" w:rsidRPr="00CF1BE9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</w:rPr>
        <w:t>EmBraille</w:t>
      </w:r>
      <w:proofErr w:type="spellEnd"/>
      <w:r w:rsidRPr="00CF1BE9">
        <w:rPr>
          <w:shd w:val="clear" w:color="auto" w:fill="FFFFFF"/>
        </w:rPr>
        <w:t xml:space="preserve"> </w:t>
      </w:r>
      <w:proofErr w:type="spellStart"/>
      <w:r w:rsidRPr="00CF1BE9">
        <w:rPr>
          <w:shd w:val="clear" w:color="auto" w:fill="FFFFFF"/>
        </w:rPr>
        <w:t>ViewPlus</w:t>
      </w:r>
      <w:proofErr w:type="spellEnd"/>
      <w:r w:rsidRPr="00CF1BE9">
        <w:rPr>
          <w:shd w:val="clear" w:color="auto" w:fill="FFFFFF"/>
        </w:rPr>
        <w:t>;</w:t>
      </w:r>
    </w:p>
    <w:p w:rsidR="00A2293D" w:rsidRPr="00CF1BE9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</w:pPr>
      <w:r w:rsidRPr="00CF1BE9">
        <w:t>для глухих и слабослышащих:</w:t>
      </w:r>
    </w:p>
    <w:p w:rsidR="00A2293D" w:rsidRPr="00CF1BE9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A2293D" w:rsidRPr="00CF1BE9" w:rsidRDefault="00A2293D" w:rsidP="00A2293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A2293D" w:rsidRPr="00CF1BE9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A2293D" w:rsidRPr="00CF1BE9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A2293D" w:rsidRPr="00CF1BE9" w:rsidRDefault="00A2293D" w:rsidP="00A2293D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A2293D" w:rsidRPr="00CF1BE9" w:rsidRDefault="00A2293D" w:rsidP="00A2293D">
      <w:pPr>
        <w:tabs>
          <w:tab w:val="num" w:pos="0"/>
          <w:tab w:val="left" w:pos="567"/>
          <w:tab w:val="left" w:pos="2436"/>
        </w:tabs>
        <w:jc w:val="both"/>
      </w:pPr>
    </w:p>
    <w:p w:rsidR="00A2293D" w:rsidRPr="00CF1BE9" w:rsidRDefault="00A2293D" w:rsidP="00A2293D">
      <w:pPr>
        <w:tabs>
          <w:tab w:val="num" w:pos="0"/>
          <w:tab w:val="left" w:pos="567"/>
          <w:tab w:val="left" w:pos="2436"/>
        </w:tabs>
        <w:jc w:val="both"/>
      </w:pPr>
    </w:p>
    <w:p w:rsidR="00A2293D" w:rsidRDefault="00A2293D" w:rsidP="00A2293D">
      <w:pPr>
        <w:tabs>
          <w:tab w:val="left" w:pos="0"/>
        </w:tabs>
        <w:ind w:firstLine="180"/>
      </w:pPr>
    </w:p>
    <w:p w:rsidR="00A2293D" w:rsidRDefault="00A2293D" w:rsidP="00A2293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9" w:name="_Toc14355457"/>
      <w:bookmarkEnd w:id="9"/>
      <w:r>
        <w:rPr>
          <w:rFonts w:eastAsia="Arial Unicode MS"/>
          <w:b/>
          <w:caps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A2293D" w:rsidRDefault="00A2293D" w:rsidP="00A2293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A2293D" w:rsidRDefault="00A2293D" w:rsidP="00A2293D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2293D" w:rsidRDefault="00A2293D" w:rsidP="00A2293D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A2293D" w:rsidTr="00A2669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293D" w:rsidRDefault="00A2293D" w:rsidP="00A26691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2293D" w:rsidRDefault="00A2293D" w:rsidP="00A26691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2293D" w:rsidTr="00A2669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2293D" w:rsidRDefault="00A2293D" w:rsidP="00A26691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2293D" w:rsidRDefault="00A2293D" w:rsidP="00A26691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A2293D" w:rsidTr="00A2669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2293D" w:rsidRDefault="00A2293D" w:rsidP="00A26691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2293D" w:rsidRDefault="00A2293D" w:rsidP="00A26691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A2293D" w:rsidTr="00A2669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2293D" w:rsidRDefault="00A2293D" w:rsidP="00A26691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2293D" w:rsidRDefault="00A2293D" w:rsidP="00A26691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A2293D" w:rsidRDefault="00A2293D" w:rsidP="00A2293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A2293D" w:rsidRDefault="00A2293D" w:rsidP="00A2293D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A2293D" w:rsidRDefault="00A2293D" w:rsidP="00A2293D">
      <w:pPr>
        <w:jc w:val="both"/>
        <w:rPr>
          <w:bCs/>
        </w:rPr>
      </w:pPr>
    </w:p>
    <w:p w:rsidR="00A2293D" w:rsidRDefault="00A2293D" w:rsidP="00A2293D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2293D" w:rsidRDefault="00A2293D" w:rsidP="00A2293D">
      <w:pPr>
        <w:jc w:val="both"/>
        <w:outlineLvl w:val="6"/>
      </w:pPr>
    </w:p>
    <w:p w:rsidR="00A2293D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</w:pPr>
      <w:r>
        <w:t xml:space="preserve">для слепых и слабовидящих: </w:t>
      </w:r>
    </w:p>
    <w:p w:rsidR="00A2293D" w:rsidRDefault="00A2293D" w:rsidP="00A2293D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2293D" w:rsidRDefault="00A2293D" w:rsidP="00A2293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2293D" w:rsidRDefault="00A2293D" w:rsidP="00A2293D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A2293D" w:rsidRDefault="00A2293D" w:rsidP="00A2293D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2293D" w:rsidRDefault="00A2293D" w:rsidP="00A2293D">
      <w:pPr>
        <w:jc w:val="both"/>
      </w:pPr>
      <w:r>
        <w:t xml:space="preserve">- письменные задания оформляются увеличенным шрифтом; </w:t>
      </w:r>
    </w:p>
    <w:p w:rsidR="00A2293D" w:rsidRDefault="00A2293D" w:rsidP="00A2293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A2293D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</w:pPr>
      <w:r>
        <w:lastRenderedPageBreak/>
        <w:t xml:space="preserve">для глухих и слабослышащих: </w:t>
      </w:r>
    </w:p>
    <w:p w:rsidR="00A2293D" w:rsidRDefault="00A2293D" w:rsidP="00A2293D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A2293D" w:rsidRDefault="00A2293D" w:rsidP="00A2293D">
      <w:pPr>
        <w:jc w:val="both"/>
      </w:pPr>
      <w:r>
        <w:t>- письменные задания выполняются на компьютере в письменной форме;</w:t>
      </w:r>
    </w:p>
    <w:p w:rsidR="00A2293D" w:rsidRDefault="00A2293D" w:rsidP="00A2293D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A2293D" w:rsidRDefault="00A2293D" w:rsidP="00A2293D">
      <w:pPr>
        <w:numPr>
          <w:ilvl w:val="0"/>
          <w:numId w:val="30"/>
        </w:numPr>
        <w:autoSpaceDE/>
        <w:autoSpaceDN/>
        <w:adjustRightInd/>
        <w:spacing w:after="0" w:line="240" w:lineRule="auto"/>
        <w:ind w:firstLine="0"/>
        <w:jc w:val="both"/>
      </w:pPr>
      <w:r>
        <w:t>для лиц с нарушениями опорно-двигательного аппарата:</w:t>
      </w:r>
    </w:p>
    <w:p w:rsidR="00A2293D" w:rsidRDefault="00A2293D" w:rsidP="00A2293D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2293D" w:rsidRDefault="00A2293D" w:rsidP="00A2293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A2293D" w:rsidRDefault="00A2293D" w:rsidP="00A2293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A2293D" w:rsidRDefault="00A2293D" w:rsidP="00A2293D">
      <w:pPr>
        <w:widowControl w:val="0"/>
        <w:jc w:val="both"/>
      </w:pPr>
      <w:bookmarkStart w:id="10" w:name="_Hlk494373629"/>
      <w:r>
        <w:t xml:space="preserve">При необходимости предусматривается увеличение времени для подготовки ответа. </w:t>
      </w:r>
    </w:p>
    <w:p w:rsidR="00A2293D" w:rsidRDefault="00A2293D" w:rsidP="00A2293D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:rsidR="00A2293D" w:rsidRDefault="00A2293D" w:rsidP="00A2293D">
      <w:pPr>
        <w:widowControl w:val="0"/>
        <w:jc w:val="both"/>
      </w:pPr>
      <w:bookmarkStart w:id="11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A2293D" w:rsidRDefault="00A2293D" w:rsidP="00A2293D">
      <w:pPr>
        <w:widowControl w:val="0"/>
        <w:jc w:val="both"/>
      </w:pPr>
      <w:bookmarkStart w:id="12" w:name="_Hlk494293741"/>
      <w:bookmarkEnd w:id="11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2"/>
    </w:p>
    <w:p w:rsidR="00A2293D" w:rsidRDefault="00A2293D" w:rsidP="00A2293D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2293D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</w:pPr>
      <w:r>
        <w:t>для слепых и слабовидящих:</w:t>
      </w:r>
    </w:p>
    <w:p w:rsidR="00A2293D" w:rsidRDefault="00A2293D" w:rsidP="00A2293D">
      <w:pPr>
        <w:jc w:val="both"/>
      </w:pPr>
      <w:r>
        <w:t>- в печатной форме увеличенным шрифтом;</w:t>
      </w:r>
    </w:p>
    <w:p w:rsidR="00A2293D" w:rsidRDefault="00A2293D" w:rsidP="00A2293D">
      <w:pPr>
        <w:jc w:val="both"/>
      </w:pPr>
      <w:r>
        <w:t>- в форме электронного документа;</w:t>
      </w:r>
    </w:p>
    <w:p w:rsidR="00A2293D" w:rsidRDefault="00A2293D" w:rsidP="00A2293D">
      <w:pPr>
        <w:jc w:val="both"/>
      </w:pPr>
      <w:r>
        <w:t>- в форме аудиофайла.</w:t>
      </w:r>
    </w:p>
    <w:p w:rsidR="00A2293D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</w:pPr>
      <w:r>
        <w:t>для глухих и слабослышащих:</w:t>
      </w:r>
    </w:p>
    <w:p w:rsidR="00A2293D" w:rsidRDefault="00A2293D" w:rsidP="00A2293D">
      <w:pPr>
        <w:jc w:val="both"/>
      </w:pPr>
      <w:r>
        <w:t>- в печатной форме;</w:t>
      </w:r>
    </w:p>
    <w:p w:rsidR="00A2293D" w:rsidRDefault="00A2293D" w:rsidP="00A2293D">
      <w:pPr>
        <w:jc w:val="both"/>
      </w:pPr>
      <w:r>
        <w:t>- в форме электронного документа.</w:t>
      </w:r>
    </w:p>
    <w:p w:rsidR="00A2293D" w:rsidRDefault="00A2293D" w:rsidP="00A2293D">
      <w:pPr>
        <w:numPr>
          <w:ilvl w:val="0"/>
          <w:numId w:val="31"/>
        </w:numPr>
        <w:autoSpaceDE/>
        <w:autoSpaceDN/>
        <w:adjustRightInd/>
        <w:spacing w:after="0" w:line="240" w:lineRule="auto"/>
        <w:ind w:firstLine="0"/>
        <w:jc w:val="both"/>
      </w:pPr>
      <w:r>
        <w:t>для обучающихся с нарушениями опорно-двигательного аппарата:</w:t>
      </w:r>
    </w:p>
    <w:p w:rsidR="00A2293D" w:rsidRDefault="00A2293D" w:rsidP="00A2293D">
      <w:pPr>
        <w:jc w:val="both"/>
      </w:pPr>
      <w:r>
        <w:t>- в печатной форме;</w:t>
      </w:r>
    </w:p>
    <w:p w:rsidR="00A2293D" w:rsidRDefault="00A2293D" w:rsidP="00A2293D">
      <w:pPr>
        <w:jc w:val="both"/>
      </w:pPr>
      <w:r>
        <w:t>- в форме электронного документа;</w:t>
      </w:r>
    </w:p>
    <w:p w:rsidR="00A2293D" w:rsidRDefault="00A2293D" w:rsidP="00A2293D">
      <w:pPr>
        <w:jc w:val="both"/>
      </w:pPr>
      <w:r>
        <w:lastRenderedPageBreak/>
        <w:t>- в форме аудиофайла.</w:t>
      </w:r>
    </w:p>
    <w:p w:rsidR="00A2293D" w:rsidRDefault="00A2293D" w:rsidP="00A2293D">
      <w:pPr>
        <w:tabs>
          <w:tab w:val="left" w:pos="0"/>
        </w:tabs>
        <w:jc w:val="both"/>
        <w:rPr>
          <w:rFonts w:eastAsia="Calibri"/>
        </w:rPr>
      </w:pPr>
      <w:bookmarkStart w:id="13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2293D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</w:pPr>
      <w:r>
        <w:t>для слепых и слабовидящих:</w:t>
      </w:r>
    </w:p>
    <w:p w:rsidR="00A2293D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A2293D" w:rsidRDefault="00A2293D" w:rsidP="00A2293D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:rsidR="00A2293D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:rsidR="00A2293D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</w:pPr>
      <w:r>
        <w:t>для глухих и слабослышащих:</w:t>
      </w:r>
    </w:p>
    <w:p w:rsidR="00A2293D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A2293D" w:rsidRDefault="00A2293D" w:rsidP="00A2293D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A2293D" w:rsidRDefault="00A2293D" w:rsidP="00A2293D">
      <w:pPr>
        <w:numPr>
          <w:ilvl w:val="0"/>
          <w:numId w:val="31"/>
        </w:numPr>
        <w:tabs>
          <w:tab w:val="num" w:pos="0"/>
        </w:tabs>
        <w:autoSpaceDE/>
        <w:autoSpaceDN/>
        <w:adjustRightInd/>
        <w:spacing w:after="0" w:line="240" w:lineRule="auto"/>
        <w:ind w:firstLine="0"/>
        <w:jc w:val="both"/>
      </w:pPr>
      <w:r>
        <w:t>для обучающихся с нарушениями опорно-двигательного аппарата:</w:t>
      </w:r>
    </w:p>
    <w:p w:rsidR="00A2293D" w:rsidRDefault="00A2293D" w:rsidP="00A2293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A2293D" w:rsidRDefault="00A2293D" w:rsidP="00A2293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3"/>
      <w:r>
        <w:t xml:space="preserve">  </w:t>
      </w:r>
    </w:p>
    <w:p w:rsidR="00A2293D" w:rsidRDefault="00A2293D" w:rsidP="00A2293D">
      <w:pPr>
        <w:tabs>
          <w:tab w:val="left" w:pos="0"/>
        </w:tabs>
        <w:spacing w:line="360" w:lineRule="auto"/>
        <w:jc w:val="both"/>
      </w:pPr>
    </w:p>
    <w:p w:rsidR="00A2293D" w:rsidRDefault="00A2293D" w:rsidP="005B5630">
      <w:pPr>
        <w:pStyle w:val="p2"/>
        <w:rPr>
          <w:sz w:val="28"/>
          <w:szCs w:val="28"/>
        </w:rPr>
      </w:pPr>
    </w:p>
    <w:p w:rsidR="00074222" w:rsidRPr="00C77755" w:rsidRDefault="00074222" w:rsidP="00074222">
      <w:pPr>
        <w:pStyle w:val="a8"/>
        <w:spacing w:before="0" w:after="0"/>
        <w:jc w:val="center"/>
      </w:pPr>
      <w:bookmarkStart w:id="14" w:name="_GoBack"/>
      <w:bookmarkEnd w:id="14"/>
      <w:r w:rsidRPr="00C77755">
        <w:rPr>
          <w:rStyle w:val="ad"/>
          <w:rFonts w:ascii="Times New Roman" w:hAnsi="Times New Roman" w:cs="Times New Roman"/>
          <w:b w:val="0"/>
          <w:bCs w:val="0"/>
        </w:rPr>
        <w:t xml:space="preserve"> </w:t>
      </w:r>
    </w:p>
    <w:p w:rsidR="00074222" w:rsidRDefault="00074222" w:rsidP="00074222">
      <w:pPr>
        <w:pStyle w:val="a8"/>
        <w:jc w:val="both"/>
        <w:rPr>
          <w:sz w:val="28"/>
          <w:szCs w:val="28"/>
        </w:rPr>
      </w:pPr>
    </w:p>
    <w:p w:rsidR="00074222" w:rsidRDefault="00074222" w:rsidP="00074222">
      <w:pPr>
        <w:pStyle w:val="a8"/>
        <w:jc w:val="both"/>
        <w:rPr>
          <w:sz w:val="28"/>
          <w:szCs w:val="28"/>
        </w:rPr>
      </w:pPr>
    </w:p>
    <w:p w:rsidR="009B6940" w:rsidRDefault="009B6940"/>
    <w:sectPr w:rsidR="009B6940" w:rsidSect="00074222">
      <w:headerReference w:type="even" r:id="rId10"/>
      <w:footerReference w:type="even" r:id="rId11"/>
      <w:headerReference w:type="first" r:id="rId12"/>
      <w:footerReference w:type="first" r:id="rId13"/>
      <w:pgSz w:w="11906" w:h="16838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561" w:rsidRDefault="00D11561">
      <w:pPr>
        <w:spacing w:after="0" w:line="240" w:lineRule="auto"/>
      </w:pPr>
      <w:r>
        <w:separator/>
      </w:r>
    </w:p>
  </w:endnote>
  <w:endnote w:type="continuationSeparator" w:id="0">
    <w:p w:rsidR="00D11561" w:rsidRDefault="00D1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E18" w:rsidRDefault="00094E18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E18" w:rsidRDefault="00094E18">
    <w:pPr>
      <w:widowControl w:val="0"/>
      <w:spacing w:after="0"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561" w:rsidRDefault="00D11561">
      <w:pPr>
        <w:spacing w:after="0" w:line="240" w:lineRule="auto"/>
      </w:pPr>
      <w:r>
        <w:separator/>
      </w:r>
    </w:p>
  </w:footnote>
  <w:footnote w:type="continuationSeparator" w:id="0">
    <w:p w:rsidR="00D11561" w:rsidRDefault="00D11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E18" w:rsidRDefault="00094E18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E18" w:rsidRDefault="00094E18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011480"/>
    <w:multiLevelType w:val="hybridMultilevel"/>
    <w:tmpl w:val="697AD3F6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86755"/>
    <w:multiLevelType w:val="multilevel"/>
    <w:tmpl w:val="350D5B7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3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E5543"/>
    <w:multiLevelType w:val="multilevel"/>
    <w:tmpl w:val="3C53130D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E7DBC"/>
    <w:multiLevelType w:val="multilevel"/>
    <w:tmpl w:val="48120F8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7EF40DD"/>
    <w:multiLevelType w:val="multilevel"/>
    <w:tmpl w:val="7302CD5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8">
    <w:nsid w:val="1800D904"/>
    <w:multiLevelType w:val="multilevel"/>
    <w:tmpl w:val="0FFC3C9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9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1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1A47B0"/>
    <w:multiLevelType w:val="multilevel"/>
    <w:tmpl w:val="4C0EBC55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3">
    <w:nsid w:val="3812F594"/>
    <w:multiLevelType w:val="multilevel"/>
    <w:tmpl w:val="01AB9BE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4">
    <w:nsid w:val="3909C968"/>
    <w:multiLevelType w:val="multilevel"/>
    <w:tmpl w:val="54C25CAD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5">
    <w:nsid w:val="3BB7BE4C"/>
    <w:multiLevelType w:val="multilevel"/>
    <w:tmpl w:val="7921174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6">
    <w:nsid w:val="3C06858F"/>
    <w:multiLevelType w:val="multilevel"/>
    <w:tmpl w:val="33A79FE9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7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FB3B7F"/>
    <w:multiLevelType w:val="multilevel"/>
    <w:tmpl w:val="5812D118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9">
    <w:nsid w:val="48CC009D"/>
    <w:multiLevelType w:val="hybridMultilevel"/>
    <w:tmpl w:val="EBD043DA"/>
    <w:lvl w:ilvl="0" w:tplc="1B9C8892">
      <w:start w:val="2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A9DEA4B"/>
    <w:multiLevelType w:val="multilevel"/>
    <w:tmpl w:val="2F02AA75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1">
    <w:nsid w:val="52705383"/>
    <w:multiLevelType w:val="hybridMultilevel"/>
    <w:tmpl w:val="1FBE1858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20EFD9"/>
    <w:multiLevelType w:val="multilevel"/>
    <w:tmpl w:val="77654D2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3">
    <w:nsid w:val="5755CD12"/>
    <w:multiLevelType w:val="multilevel"/>
    <w:tmpl w:val="357EDBD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4">
    <w:nsid w:val="5871564A"/>
    <w:multiLevelType w:val="multilevel"/>
    <w:tmpl w:val="7AE07DA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5">
    <w:nsid w:val="5A08036E"/>
    <w:multiLevelType w:val="multilevel"/>
    <w:tmpl w:val="1444C3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6">
    <w:nsid w:val="5EC15EDF"/>
    <w:multiLevelType w:val="hybridMultilevel"/>
    <w:tmpl w:val="AC9A402A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12DF87"/>
    <w:multiLevelType w:val="multilevel"/>
    <w:tmpl w:val="431E6B8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E135A6"/>
    <w:multiLevelType w:val="multilevel"/>
    <w:tmpl w:val="156EBA5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1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9"/>
  </w:num>
  <w:num w:numId="4">
    <w:abstractNumId w:val="31"/>
  </w:num>
  <w:num w:numId="5">
    <w:abstractNumId w:val="5"/>
  </w:num>
  <w:num w:numId="6">
    <w:abstractNumId w:val="17"/>
  </w:num>
  <w:num w:numId="7">
    <w:abstractNumId w:val="11"/>
  </w:num>
  <w:num w:numId="8">
    <w:abstractNumId w:val="1"/>
  </w:num>
  <w:num w:numId="9">
    <w:abstractNumId w:val="26"/>
  </w:num>
  <w:num w:numId="10">
    <w:abstractNumId w:val="21"/>
  </w:num>
  <w:num w:numId="11">
    <w:abstractNumId w:val="13"/>
  </w:num>
  <w:num w:numId="12">
    <w:abstractNumId w:val="16"/>
  </w:num>
  <w:num w:numId="13">
    <w:abstractNumId w:val="23"/>
  </w:num>
  <w:num w:numId="14">
    <w:abstractNumId w:val="7"/>
  </w:num>
  <w:num w:numId="15">
    <w:abstractNumId w:val="12"/>
  </w:num>
  <w:num w:numId="16">
    <w:abstractNumId w:val="20"/>
  </w:num>
  <w:num w:numId="17">
    <w:abstractNumId w:val="25"/>
  </w:num>
  <w:num w:numId="18">
    <w:abstractNumId w:val="22"/>
  </w:num>
  <w:num w:numId="19">
    <w:abstractNumId w:val="15"/>
  </w:num>
  <w:num w:numId="20">
    <w:abstractNumId w:val="28"/>
  </w:num>
  <w:num w:numId="21">
    <w:abstractNumId w:val="24"/>
  </w:num>
  <w:num w:numId="22">
    <w:abstractNumId w:val="2"/>
  </w:num>
  <w:num w:numId="23">
    <w:abstractNumId w:val="14"/>
  </w:num>
  <w:num w:numId="24">
    <w:abstractNumId w:val="4"/>
  </w:num>
  <w:num w:numId="25">
    <w:abstractNumId w:val="30"/>
  </w:num>
  <w:num w:numId="26">
    <w:abstractNumId w:val="8"/>
  </w:num>
  <w:num w:numId="27">
    <w:abstractNumId w:val="18"/>
  </w:num>
  <w:num w:numId="28">
    <w:abstractNumId w:val="6"/>
  </w:num>
  <w:num w:numId="29">
    <w:abstractNumId w:val="10"/>
  </w:num>
  <w:num w:numId="30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222"/>
    <w:rsid w:val="000515A9"/>
    <w:rsid w:val="00071C81"/>
    <w:rsid w:val="00074222"/>
    <w:rsid w:val="00094E18"/>
    <w:rsid w:val="000F636A"/>
    <w:rsid w:val="00172308"/>
    <w:rsid w:val="00214265"/>
    <w:rsid w:val="004E128F"/>
    <w:rsid w:val="00531099"/>
    <w:rsid w:val="005B5630"/>
    <w:rsid w:val="007400F4"/>
    <w:rsid w:val="009500D6"/>
    <w:rsid w:val="009B6940"/>
    <w:rsid w:val="00A21811"/>
    <w:rsid w:val="00A2293D"/>
    <w:rsid w:val="00B378CE"/>
    <w:rsid w:val="00D11561"/>
    <w:rsid w:val="00D21CB2"/>
    <w:rsid w:val="00E277B3"/>
    <w:rsid w:val="00F47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330DC-9BA2-415E-B634-78DE321A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222"/>
    <w:pPr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4222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74222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74222"/>
    <w:pPr>
      <w:keepNext/>
      <w:widowControl w:val="0"/>
      <w:spacing w:after="0" w:line="240" w:lineRule="auto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74222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74222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074222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074222"/>
    <w:pPr>
      <w:keepNext/>
      <w:spacing w:after="0" w:line="240" w:lineRule="auto"/>
      <w:jc w:val="both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074222"/>
    <w:pPr>
      <w:keepNext/>
      <w:keepLines/>
      <w:spacing w:before="200" w:after="0"/>
      <w:outlineLvl w:val="7"/>
    </w:pPr>
    <w:rPr>
      <w:rFonts w:ascii="Cambria" w:hAnsi="Cambria" w:cs="Cambria"/>
      <w:color w:val="404040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74222"/>
    <w:pPr>
      <w:keepNext/>
      <w:keepLines/>
      <w:spacing w:before="200" w:after="0"/>
      <w:outlineLvl w:val="8"/>
    </w:pPr>
    <w:rPr>
      <w:rFonts w:ascii="Cambria" w:hAnsi="Cambria" w:cs="Cambria"/>
      <w:i/>
      <w:iCs/>
      <w:color w:val="40404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4222"/>
    <w:rPr>
      <w:rFonts w:ascii="Cambria" w:eastAsia="Times New Roman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74222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742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74222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074222"/>
    <w:rPr>
      <w:rFonts w:ascii="Cambria" w:eastAsia="Times New Roman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74222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742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74222"/>
    <w:rPr>
      <w:rFonts w:ascii="Cambria" w:eastAsia="Times New Roman" w:hAnsi="Cambria" w:cs="Cambria"/>
      <w:color w:val="40404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74222"/>
    <w:rPr>
      <w:rFonts w:ascii="Cambria" w:eastAsia="Times New Roman" w:hAnsi="Cambria" w:cs="Cambria"/>
      <w:i/>
      <w:iCs/>
      <w:color w:val="404040"/>
      <w:sz w:val="24"/>
      <w:szCs w:val="24"/>
      <w:lang w:eastAsia="ru-RU"/>
    </w:rPr>
  </w:style>
  <w:style w:type="character" w:customStyle="1" w:styleId="Heading1Char">
    <w:name w:val="Heading 1 Char"/>
    <w:basedOn w:val="a0"/>
    <w:uiPriority w:val="9"/>
    <w:rsid w:val="0007422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uiPriority w:val="9"/>
    <w:semiHidden/>
    <w:rsid w:val="0007422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"/>
    <w:semiHidden/>
    <w:rsid w:val="0007422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0"/>
    <w:uiPriority w:val="9"/>
    <w:semiHidden/>
    <w:rsid w:val="00074222"/>
    <w:rPr>
      <w:b/>
      <w:bCs/>
      <w:sz w:val="28"/>
      <w:szCs w:val="28"/>
    </w:rPr>
  </w:style>
  <w:style w:type="character" w:customStyle="1" w:styleId="Heading5Char">
    <w:name w:val="Heading 5 Char"/>
    <w:basedOn w:val="a0"/>
    <w:uiPriority w:val="9"/>
    <w:semiHidden/>
    <w:rsid w:val="0007422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"/>
    <w:semiHidden/>
    <w:rsid w:val="00074222"/>
    <w:rPr>
      <w:b/>
      <w:bCs/>
    </w:rPr>
  </w:style>
  <w:style w:type="character" w:customStyle="1" w:styleId="Heading7Char">
    <w:name w:val="Heading 7 Char"/>
    <w:basedOn w:val="a0"/>
    <w:uiPriority w:val="9"/>
    <w:semiHidden/>
    <w:rsid w:val="00074222"/>
    <w:rPr>
      <w:sz w:val="24"/>
      <w:szCs w:val="24"/>
    </w:rPr>
  </w:style>
  <w:style w:type="character" w:customStyle="1" w:styleId="Heading8Char">
    <w:name w:val="Heading 8 Char"/>
    <w:basedOn w:val="a0"/>
    <w:uiPriority w:val="9"/>
    <w:semiHidden/>
    <w:rsid w:val="00074222"/>
    <w:rPr>
      <w:i/>
      <w:iCs/>
      <w:sz w:val="24"/>
      <w:szCs w:val="24"/>
    </w:rPr>
  </w:style>
  <w:style w:type="character" w:customStyle="1" w:styleId="Heading9Char">
    <w:name w:val="Heading 9 Char"/>
    <w:basedOn w:val="a0"/>
    <w:uiPriority w:val="9"/>
    <w:semiHidden/>
    <w:rsid w:val="00074222"/>
    <w:rPr>
      <w:rFonts w:ascii="Cambria" w:eastAsia="Times New Roman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074222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0742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10"/>
    <w:rsid w:val="0007422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Emphasis"/>
    <w:basedOn w:val="a0"/>
    <w:uiPriority w:val="99"/>
    <w:qFormat/>
    <w:rsid w:val="00074222"/>
    <w:rPr>
      <w:rFonts w:ascii="Arial" w:hAnsi="Arial" w:cs="Arial"/>
      <w:i/>
      <w:iCs/>
      <w:lang w:val="ru-RU"/>
    </w:rPr>
  </w:style>
  <w:style w:type="paragraph" w:styleId="a6">
    <w:name w:val="Body Text"/>
    <w:basedOn w:val="a"/>
    <w:link w:val="a7"/>
    <w:uiPriority w:val="99"/>
    <w:rsid w:val="0007422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07422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a0"/>
    <w:uiPriority w:val="99"/>
    <w:semiHidden/>
    <w:rsid w:val="00074222"/>
    <w:rPr>
      <w:rFonts w:ascii="Calibri" w:hAnsi="Calibri" w:cs="Calibri"/>
    </w:rPr>
  </w:style>
  <w:style w:type="paragraph" w:customStyle="1" w:styleId="31">
    <w:name w:val="Основной текст с отступом 31"/>
    <w:basedOn w:val="a"/>
    <w:uiPriority w:val="99"/>
    <w:rsid w:val="00074222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074222"/>
    <w:pPr>
      <w:spacing w:after="120" w:line="480" w:lineRule="auto"/>
      <w:ind w:left="283"/>
    </w:pPr>
    <w:rPr>
      <w:rFonts w:ascii="MS Sans Serif" w:hAnsi="MS Sans Serif" w:cs="MS Sans Serif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74222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BodyTextIndent2Char">
    <w:name w:val="Body Text Indent 2 Char"/>
    <w:basedOn w:val="a0"/>
    <w:uiPriority w:val="99"/>
    <w:semiHidden/>
    <w:rsid w:val="00074222"/>
    <w:rPr>
      <w:rFonts w:ascii="Calibri" w:hAnsi="Calibri" w:cs="Calibri"/>
    </w:rPr>
  </w:style>
  <w:style w:type="paragraph" w:styleId="a8">
    <w:name w:val="Normal (Web)"/>
    <w:aliases w:val="Обычный (веб) Знак,Обычный (веб) Знак Знак Знак Знак,Обычный (Web),Обычный (Web)1"/>
    <w:basedOn w:val="a"/>
    <w:link w:val="11"/>
    <w:uiPriority w:val="99"/>
    <w:qFormat/>
    <w:rsid w:val="00074222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99"/>
    <w:rsid w:val="00074222"/>
    <w:pPr>
      <w:ind w:left="720"/>
    </w:pPr>
  </w:style>
  <w:style w:type="paragraph" w:styleId="a9">
    <w:name w:val="Body Text Indent"/>
    <w:basedOn w:val="a"/>
    <w:link w:val="aa"/>
    <w:uiPriority w:val="99"/>
    <w:rsid w:val="00074222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74222"/>
    <w:rPr>
      <w:rFonts w:ascii="Calibri" w:eastAsia="Times New Roman" w:hAnsi="Calibri" w:cs="Calibri"/>
      <w:lang w:eastAsia="ru-RU"/>
    </w:rPr>
  </w:style>
  <w:style w:type="character" w:customStyle="1" w:styleId="BodyTextIndentChar">
    <w:name w:val="Body Text Indent Char"/>
    <w:basedOn w:val="a0"/>
    <w:uiPriority w:val="99"/>
    <w:semiHidden/>
    <w:rsid w:val="00074222"/>
    <w:rPr>
      <w:rFonts w:ascii="Calibri" w:hAnsi="Calibri" w:cs="Calibri"/>
    </w:rPr>
  </w:style>
  <w:style w:type="paragraph" w:styleId="32">
    <w:name w:val="Body Text 3"/>
    <w:basedOn w:val="a"/>
    <w:link w:val="33"/>
    <w:uiPriority w:val="99"/>
    <w:rsid w:val="000742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074222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3Char">
    <w:name w:val="Body Text 3 Char"/>
    <w:basedOn w:val="a0"/>
    <w:uiPriority w:val="99"/>
    <w:semiHidden/>
    <w:rsid w:val="00074222"/>
    <w:rPr>
      <w:rFonts w:ascii="Calibri" w:hAnsi="Calibri" w:cs="Calibri"/>
      <w:sz w:val="16"/>
      <w:szCs w:val="16"/>
    </w:rPr>
  </w:style>
  <w:style w:type="paragraph" w:styleId="34">
    <w:name w:val="Body Text Indent 3"/>
    <w:basedOn w:val="a"/>
    <w:link w:val="35"/>
    <w:uiPriority w:val="99"/>
    <w:rsid w:val="0007422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074222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BodyTextIndent3Char">
    <w:name w:val="Body Text Indent 3 Char"/>
    <w:basedOn w:val="a0"/>
    <w:uiPriority w:val="99"/>
    <w:semiHidden/>
    <w:rsid w:val="00074222"/>
    <w:rPr>
      <w:rFonts w:ascii="Calibri" w:hAnsi="Calibri" w:cs="Calibri"/>
      <w:sz w:val="16"/>
      <w:szCs w:val="16"/>
    </w:rPr>
  </w:style>
  <w:style w:type="paragraph" w:styleId="ab">
    <w:name w:val="header"/>
    <w:basedOn w:val="a"/>
    <w:link w:val="ac"/>
    <w:uiPriority w:val="99"/>
    <w:rsid w:val="0007422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0742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semiHidden/>
    <w:rsid w:val="00074222"/>
    <w:rPr>
      <w:rFonts w:ascii="Calibri" w:hAnsi="Calibri" w:cs="Calibri"/>
    </w:rPr>
  </w:style>
  <w:style w:type="character" w:styleId="ad">
    <w:name w:val="Strong"/>
    <w:basedOn w:val="a0"/>
    <w:uiPriority w:val="99"/>
    <w:qFormat/>
    <w:rsid w:val="00074222"/>
    <w:rPr>
      <w:rFonts w:ascii="Arial" w:hAnsi="Arial" w:cs="Arial"/>
      <w:b/>
      <w:bCs/>
      <w:lang w:val="ru-RU"/>
    </w:rPr>
  </w:style>
  <w:style w:type="character" w:customStyle="1" w:styleId="grame">
    <w:name w:val="grame"/>
    <w:uiPriority w:val="99"/>
    <w:rsid w:val="00074222"/>
    <w:rPr>
      <w:rFonts w:ascii="Arial" w:hAnsi="Arial" w:cs="Arial"/>
      <w:lang w:val="ru-RU"/>
    </w:rPr>
  </w:style>
  <w:style w:type="character" w:customStyle="1" w:styleId="spelle">
    <w:name w:val="spelle"/>
    <w:uiPriority w:val="99"/>
    <w:rsid w:val="00074222"/>
    <w:rPr>
      <w:rFonts w:ascii="Arial" w:hAnsi="Arial" w:cs="Arial"/>
      <w:lang w:val="ru-RU"/>
    </w:rPr>
  </w:style>
  <w:style w:type="character" w:styleId="ae">
    <w:name w:val="Hyperlink"/>
    <w:basedOn w:val="a0"/>
    <w:uiPriority w:val="99"/>
    <w:rsid w:val="00074222"/>
    <w:rPr>
      <w:rFonts w:ascii="Arial" w:hAnsi="Arial" w:cs="Arial"/>
      <w:color w:val="0000FF"/>
      <w:u w:val="single"/>
      <w:lang w:val="ru-RU"/>
    </w:rPr>
  </w:style>
  <w:style w:type="character" w:customStyle="1" w:styleId="mw-headline">
    <w:name w:val="mw-headline"/>
    <w:uiPriority w:val="99"/>
    <w:rsid w:val="00074222"/>
    <w:rPr>
      <w:rFonts w:ascii="Arial" w:hAnsi="Arial" w:cs="Arial"/>
      <w:lang w:val="ru-RU"/>
    </w:rPr>
  </w:style>
  <w:style w:type="character" w:customStyle="1" w:styleId="st">
    <w:name w:val="st"/>
    <w:uiPriority w:val="99"/>
    <w:rsid w:val="00074222"/>
    <w:rPr>
      <w:rFonts w:ascii="Arial" w:hAnsi="Arial" w:cs="Arial"/>
      <w:lang w:val="ru-RU"/>
    </w:rPr>
  </w:style>
  <w:style w:type="character" w:customStyle="1" w:styleId="post-b">
    <w:name w:val="post-b"/>
    <w:uiPriority w:val="99"/>
    <w:rsid w:val="00074222"/>
    <w:rPr>
      <w:rFonts w:ascii="Arial" w:hAnsi="Arial" w:cs="Arial"/>
      <w:lang w:val="ru-RU"/>
    </w:rPr>
  </w:style>
  <w:style w:type="character" w:customStyle="1" w:styleId="post-i">
    <w:name w:val="post-i"/>
    <w:uiPriority w:val="99"/>
    <w:rsid w:val="00074222"/>
    <w:rPr>
      <w:rFonts w:ascii="Arial" w:hAnsi="Arial" w:cs="Arial"/>
      <w:lang w:val="ru-RU"/>
    </w:rPr>
  </w:style>
  <w:style w:type="character" w:customStyle="1" w:styleId="p-color">
    <w:name w:val="p-color"/>
    <w:uiPriority w:val="99"/>
    <w:rsid w:val="00074222"/>
    <w:rPr>
      <w:rFonts w:ascii="Arial" w:hAnsi="Arial" w:cs="Arial"/>
      <w:lang w:val="ru-RU"/>
    </w:rPr>
  </w:style>
  <w:style w:type="paragraph" w:styleId="af">
    <w:name w:val="Balloon Text"/>
    <w:basedOn w:val="a"/>
    <w:link w:val="af0"/>
    <w:uiPriority w:val="99"/>
    <w:rsid w:val="0007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0742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a0"/>
    <w:uiPriority w:val="99"/>
    <w:semiHidden/>
    <w:rsid w:val="00074222"/>
    <w:rPr>
      <w:rFonts w:ascii="Times New Roman" w:hAnsi="Times New Roman" w:cs="Times New Roman"/>
      <w:sz w:val="0"/>
      <w:szCs w:val="0"/>
    </w:rPr>
  </w:style>
  <w:style w:type="paragraph" w:styleId="af1">
    <w:name w:val="footer"/>
    <w:basedOn w:val="a"/>
    <w:link w:val="af2"/>
    <w:uiPriority w:val="99"/>
    <w:rsid w:val="00074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74222"/>
    <w:rPr>
      <w:rFonts w:ascii="Calibri" w:eastAsia="Times New Roman" w:hAnsi="Calibri" w:cs="Calibri"/>
      <w:lang w:eastAsia="ru-RU"/>
    </w:rPr>
  </w:style>
  <w:style w:type="character" w:customStyle="1" w:styleId="FooterChar">
    <w:name w:val="Footer Char"/>
    <w:basedOn w:val="a0"/>
    <w:uiPriority w:val="99"/>
    <w:semiHidden/>
    <w:rsid w:val="00074222"/>
    <w:rPr>
      <w:rFonts w:ascii="Calibri" w:hAnsi="Calibri" w:cs="Calibri"/>
    </w:rPr>
  </w:style>
  <w:style w:type="paragraph" w:customStyle="1" w:styleId="320">
    <w:name w:val="Основной текст с отступом 32"/>
    <w:basedOn w:val="a"/>
    <w:uiPriority w:val="99"/>
    <w:rsid w:val="00074222"/>
    <w:pPr>
      <w:spacing w:after="0" w:line="240" w:lineRule="auto"/>
      <w:ind w:left="360"/>
      <w:jc w:val="both"/>
    </w:pPr>
    <w:rPr>
      <w:rFonts w:ascii="Times New Roman" w:hAnsi="Times New Roman" w:cs="Times New Roman"/>
      <w:sz w:val="24"/>
      <w:szCs w:val="24"/>
    </w:rPr>
  </w:style>
  <w:style w:type="character" w:styleId="af3">
    <w:name w:val="FollowedHyperlink"/>
    <w:basedOn w:val="a0"/>
    <w:uiPriority w:val="99"/>
    <w:rsid w:val="00074222"/>
    <w:rPr>
      <w:rFonts w:ascii="Arial" w:hAnsi="Arial" w:cs="Arial"/>
      <w:color w:val="800080"/>
      <w:u w:val="single"/>
      <w:lang w:val="ru-RU"/>
    </w:rPr>
  </w:style>
  <w:style w:type="character" w:customStyle="1" w:styleId="diccolor">
    <w:name w:val="dic_color"/>
    <w:uiPriority w:val="99"/>
    <w:rsid w:val="00074222"/>
    <w:rPr>
      <w:rFonts w:ascii="Arial" w:hAnsi="Arial" w:cs="Arial"/>
      <w:lang w:val="ru-RU"/>
    </w:rPr>
  </w:style>
  <w:style w:type="paragraph" w:styleId="af4">
    <w:name w:val="List Paragraph"/>
    <w:basedOn w:val="a"/>
    <w:uiPriority w:val="34"/>
    <w:qFormat/>
    <w:rsid w:val="00074222"/>
    <w:pPr>
      <w:ind w:left="720"/>
    </w:pPr>
  </w:style>
  <w:style w:type="character" w:customStyle="1" w:styleId="FontStyle51">
    <w:name w:val="Font Style51"/>
    <w:uiPriority w:val="99"/>
    <w:rsid w:val="00074222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"/>
    <w:uiPriority w:val="99"/>
    <w:rsid w:val="00074222"/>
    <w:pPr>
      <w:widowControl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f5">
    <w:name w:val="No Spacing"/>
    <w:uiPriority w:val="99"/>
    <w:qFormat/>
    <w:rsid w:val="0007422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NoSpacing1">
    <w:name w:val="No Spacing1"/>
    <w:basedOn w:val="a"/>
    <w:qFormat/>
    <w:rsid w:val="00074222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0742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rsid w:val="00074222"/>
    <w:pPr>
      <w:autoSpaceDE/>
      <w:autoSpaceDN/>
      <w:adjustRightInd/>
      <w:spacing w:after="0" w:line="240" w:lineRule="auto"/>
    </w:pPr>
    <w:rPr>
      <w:rFonts w:ascii="Times New Roman" w:hAnsi="Times New Roman" w:cs="Times New Roman"/>
      <w:color w:val="000000"/>
      <w:sz w:val="32"/>
      <w:szCs w:val="32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8"/>
    <w:locked/>
    <w:rsid w:val="00074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074222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6">
    <w:name w:val="Block Text"/>
    <w:basedOn w:val="a"/>
    <w:uiPriority w:val="99"/>
    <w:rsid w:val="00074222"/>
    <w:pPr>
      <w:tabs>
        <w:tab w:val="left" w:pos="360"/>
      </w:tabs>
      <w:spacing w:after="0" w:line="240" w:lineRule="auto"/>
      <w:ind w:left="142" w:right="4819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stParagraph1">
    <w:name w:val="List Paragraph1"/>
    <w:basedOn w:val="a"/>
    <w:uiPriority w:val="99"/>
    <w:rsid w:val="00074222"/>
    <w:pPr>
      <w:ind w:left="720"/>
    </w:pPr>
    <w:rPr>
      <w:rFonts w:eastAsiaTheme="minorEastAsia"/>
    </w:rPr>
  </w:style>
  <w:style w:type="paragraph" w:customStyle="1" w:styleId="210">
    <w:name w:val="Основной текст с отступом 21"/>
    <w:basedOn w:val="a"/>
    <w:uiPriority w:val="99"/>
    <w:rsid w:val="00074222"/>
    <w:pPr>
      <w:spacing w:after="0" w:line="240" w:lineRule="auto"/>
      <w:ind w:firstLine="720"/>
      <w:jc w:val="both"/>
    </w:pPr>
    <w:rPr>
      <w:rFonts w:ascii="Times New Roman" w:eastAsiaTheme="minorEastAsia" w:hAnsi="Times New Roman" w:cs="Times New Roman"/>
      <w:b/>
      <w:bCs/>
      <w:sz w:val="28"/>
      <w:szCs w:val="28"/>
    </w:rPr>
  </w:style>
  <w:style w:type="paragraph" w:customStyle="1" w:styleId="p2">
    <w:name w:val="p2"/>
    <w:basedOn w:val="a"/>
    <w:uiPriority w:val="99"/>
    <w:rsid w:val="005B5630"/>
    <w:pPr>
      <w:spacing w:before="100" w:after="10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TML">
    <w:name w:val="HTML Cite"/>
    <w:basedOn w:val="a0"/>
    <w:uiPriority w:val="99"/>
    <w:rsid w:val="005B5630"/>
    <w:rPr>
      <w:rFonts w:ascii="Arial" w:hAnsi="Arial" w:cs="Arial"/>
      <w:i/>
      <w:iCs/>
      <w:lang w:val="ru-RU"/>
    </w:rPr>
  </w:style>
  <w:style w:type="paragraph" w:customStyle="1" w:styleId="TableParagraph">
    <w:name w:val="Table Paragraph"/>
    <w:basedOn w:val="a"/>
    <w:uiPriority w:val="1"/>
    <w:qFormat/>
    <w:rsid w:val="00A2293D"/>
    <w:pPr>
      <w:widowControl w:val="0"/>
      <w:adjustRightInd/>
      <w:spacing w:after="0" w:line="240" w:lineRule="auto"/>
    </w:pPr>
    <w:rPr>
      <w:rFonts w:ascii="Times New Roman" w:hAnsi="Times New Roman" w:cs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8749</Words>
  <Characters>49872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2022-12-04T18:28:00Z</dcterms:created>
  <dcterms:modified xsi:type="dcterms:W3CDTF">2022-12-04T18:28:00Z</dcterms:modified>
</cp:coreProperties>
</file>